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 w:line="360" w:lineRule="auto"/>
        <w:ind w:left="0" w:leftChars="0" w:firstLine="0" w:firstLineChars="0"/>
        <w:jc w:val="center"/>
        <w:rPr>
          <w:b/>
          <w:bCs/>
          <w:sz w:val="32"/>
          <w:szCs w:val="32"/>
        </w:rPr>
      </w:pPr>
      <w:bookmarkStart w:id="0" w:name="_Toc520820227"/>
      <w:r>
        <w:rPr>
          <w:rFonts w:hint="eastAsia"/>
          <w:b/>
          <w:bCs/>
          <w:sz w:val="32"/>
          <w:szCs w:val="32"/>
          <w:lang w:val="en-US" w:eastAsia="zh-CN"/>
        </w:rPr>
        <w:t>L3</w:t>
      </w:r>
      <w:r>
        <w:rPr>
          <w:rFonts w:hint="eastAsia"/>
          <w:b/>
          <w:bCs/>
          <w:sz w:val="32"/>
          <w:szCs w:val="32"/>
        </w:rPr>
        <w:t>08分控器产品规格书</w:t>
      </w:r>
    </w:p>
    <w:p>
      <w:pPr>
        <w:spacing w:before="156" w:beforeLines="50" w:after="156" w:afterLines="50" w:line="360" w:lineRule="auto"/>
        <w:ind w:firstLine="640"/>
        <w:rPr>
          <w:b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-329565</wp:posOffset>
                </wp:positionH>
                <wp:positionV relativeFrom="paragraph">
                  <wp:posOffset>346075</wp:posOffset>
                </wp:positionV>
                <wp:extent cx="6226810" cy="241173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6810" cy="241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after="156" w:afterLines="50" w:line="360" w:lineRule="auto"/>
                              <w:ind w:firstLine="643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bookmarkStart w:id="45" w:name="OLE_LINK5"/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概述</w:t>
                            </w:r>
                            <w:bookmarkEnd w:id="45"/>
                            <w:bookmarkStart w:id="46" w:name="OLE_LINK2"/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：</w:t>
                            </w:r>
                          </w:p>
                          <w:bookmarkEnd w:id="46"/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left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Cs w:val="21"/>
                                <w:lang w:val="en-US" w:eastAsia="zh-CN"/>
                              </w:rPr>
                              <w:t>L3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Cs w:val="21"/>
                                <w:lang w:eastAsia="zh-CN"/>
                              </w:rPr>
                              <w:t>08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Cs w:val="21"/>
                              </w:rPr>
                              <w:t>分控器是LED灯饰控制系统中显示数据发送设备。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Cs w:val="21"/>
                                <w:lang w:eastAsia="zh-CN"/>
                              </w:rPr>
                              <w:t>支持按键写址，按键效果测试。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left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Cs w:val="21"/>
                              </w:rPr>
                              <w:t>输入支持标准ARTNET 2016协议，可由支持ARTNET协议的第三方播放软件控制；输出支持标准BSR E1.11 USITT DMX512-A协议和DMX512扩展协议，可用于兼容DMX512信号协议灯饰控制项目；输出支持常见串行协议，可用于控制常见串行灯具。</w:t>
                            </w:r>
                          </w:p>
                          <w:p>
                            <w:pPr>
                              <w:spacing w:before="156" w:beforeLines="50" w:after="156" w:afterLines="50" w:line="360" w:lineRule="auto"/>
                              <w:ind w:firstLine="643"/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before="156" w:beforeLines="50" w:after="156" w:afterLines="50" w:line="360" w:lineRule="auto"/>
                              <w:ind w:firstLine="643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产品图：</w:t>
                            </w:r>
                          </w:p>
                          <w:p>
                            <w:pPr>
                              <w:spacing w:before="156" w:beforeLines="50" w:after="156" w:afterLines="50" w:line="360" w:lineRule="auto"/>
                              <w:ind w:firstLine="4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95pt;margin-top:27.25pt;height:189.9pt;width:490.3pt;z-index:251681792;mso-width-relative:page;mso-height-relative:page;" filled="f" stroked="f" coordsize="21600,21600" o:gfxdata="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mpUHetkAAAAKAQAADwAAAAAAAAABACAAAAAiAAAAZHJzL2Rvd25yZXYueG1sUEsB&#10;AhQAFAAAAAgAh07iQCeKJ5K7AQAAaw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after="156" w:afterLines="50" w:line="360" w:lineRule="auto"/>
                        <w:ind w:firstLine="643"/>
                        <w:rPr>
                          <w:b/>
                          <w:sz w:val="32"/>
                          <w:szCs w:val="32"/>
                        </w:rPr>
                      </w:pPr>
                      <w:bookmarkStart w:id="45" w:name="OLE_LINK5"/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概述</w:t>
                      </w:r>
                      <w:bookmarkEnd w:id="45"/>
                      <w:bookmarkStart w:id="46" w:name="OLE_LINK2"/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：</w:t>
                      </w:r>
                    </w:p>
                    <w:bookmarkEnd w:id="46"/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left"/>
                        <w:rPr>
                          <w:rFonts w:hint="eastAsia" w:ascii="仿宋" w:hAnsi="仿宋" w:eastAsia="仿宋" w:cs="仿宋"/>
                          <w:b/>
                          <w:bCs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szCs w:val="21"/>
                          <w:lang w:val="en-US" w:eastAsia="zh-CN"/>
                        </w:rPr>
                        <w:t>L3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szCs w:val="21"/>
                          <w:lang w:eastAsia="zh-CN"/>
                        </w:rPr>
                        <w:t>08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szCs w:val="21"/>
                        </w:rPr>
                        <w:t>分控器是LED灯饰控制系统中显示数据发送设备。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szCs w:val="21"/>
                          <w:lang w:eastAsia="zh-CN"/>
                        </w:rPr>
                        <w:t>支持按键写址，按键效果测试。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left"/>
                        <w:rPr>
                          <w:rFonts w:hint="eastAsia" w:ascii="仿宋" w:hAnsi="仿宋" w:eastAsia="仿宋" w:cs="仿宋"/>
                          <w:b/>
                          <w:bCs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szCs w:val="21"/>
                        </w:rPr>
                        <w:t>输入支持标准ARTNET 2016协议，可由支持ARTNET协议的第三方播放软件控制；输出支持标准BSR E1.11 USITT DMX512-A协议和DMX512扩展协议，可用于兼容DMX512信号协议灯饰控制项目；输出支持常见串行协议，可用于控制常见串行灯具。</w:t>
                      </w:r>
                    </w:p>
                    <w:p>
                      <w:pPr>
                        <w:spacing w:before="156" w:beforeLines="50" w:after="156" w:afterLines="50" w:line="360" w:lineRule="auto"/>
                        <w:ind w:firstLine="643"/>
                        <w:rPr>
                          <w:rFonts w:hint="eastAsia"/>
                          <w:b/>
                          <w:sz w:val="32"/>
                          <w:szCs w:val="32"/>
                        </w:rPr>
                      </w:pPr>
                    </w:p>
                    <w:p>
                      <w:pPr>
                        <w:spacing w:before="156" w:beforeLines="50" w:after="156" w:afterLines="50" w:line="360" w:lineRule="auto"/>
                        <w:ind w:firstLine="643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产品图：</w:t>
                      </w:r>
                    </w:p>
                    <w:p>
                      <w:pPr>
                        <w:spacing w:before="156" w:beforeLines="50" w:after="156" w:afterLines="50" w:line="360" w:lineRule="auto"/>
                        <w:ind w:firstLine="420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before="156" w:beforeLines="50" w:after="156" w:afterLines="50" w:line="360" w:lineRule="auto"/>
        <w:ind w:firstLine="643"/>
        <w:rPr>
          <w:b/>
          <w:sz w:val="32"/>
          <w:szCs w:val="32"/>
        </w:rPr>
      </w:pPr>
    </w:p>
    <w:p>
      <w:pPr>
        <w:spacing w:before="156" w:beforeLines="50" w:after="156" w:afterLines="50" w:line="360" w:lineRule="auto"/>
        <w:ind w:firstLine="643"/>
        <w:rPr>
          <w:b/>
          <w:sz w:val="32"/>
          <w:szCs w:val="32"/>
        </w:rPr>
      </w:pPr>
    </w:p>
    <w:p>
      <w:pPr>
        <w:spacing w:before="156" w:beforeLines="50" w:after="156" w:afterLines="50" w:line="360" w:lineRule="auto"/>
        <w:ind w:firstLine="643"/>
        <w:rPr>
          <w:b/>
          <w:sz w:val="32"/>
          <w:szCs w:val="32"/>
        </w:rPr>
      </w:pPr>
    </w:p>
    <w:p>
      <w:pPr>
        <w:spacing w:before="156" w:beforeLines="50" w:after="156" w:afterLines="50" w:line="360" w:lineRule="auto"/>
        <w:ind w:firstLine="643"/>
        <w:rPr>
          <w:b/>
          <w:sz w:val="32"/>
          <w:szCs w:val="32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56" w:beforeLines="50" w:after="156" w:afterLines="50" w:line="360" w:lineRule="auto"/>
        <w:ind w:firstLine="643"/>
        <w:rPr>
          <w:b/>
          <w:sz w:val="32"/>
          <w:szCs w:val="32"/>
        </w:rPr>
      </w:pPr>
      <w:r>
        <w:rPr>
          <w:rFonts w:hint="eastAsia" w:eastAsia="宋体" w:cs="Times New Roman"/>
          <w:b/>
          <w:sz w:val="28"/>
          <w:szCs w:val="28"/>
          <w:lang w:eastAsia="zh-CN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644525</wp:posOffset>
            </wp:positionH>
            <wp:positionV relativeFrom="paragraph">
              <wp:posOffset>386080</wp:posOffset>
            </wp:positionV>
            <wp:extent cx="4291965" cy="1820545"/>
            <wp:effectExtent l="0" t="0" r="13335" b="8255"/>
            <wp:wrapTight wrapText="bothSides">
              <wp:wrapPolygon>
                <wp:start x="2780" y="0"/>
                <wp:lineTo x="0" y="16952"/>
                <wp:lineTo x="0" y="20342"/>
                <wp:lineTo x="288" y="21472"/>
                <wp:lineTo x="21092" y="21472"/>
                <wp:lineTo x="21475" y="19438"/>
                <wp:lineTo x="21475" y="17178"/>
                <wp:lineTo x="21092" y="14465"/>
                <wp:lineTo x="18120" y="0"/>
                <wp:lineTo x="2780" y="0"/>
              </wp:wrapPolygon>
            </wp:wrapTight>
            <wp:docPr id="7" name="图片 7" descr="C:\Users\Administrator\Desktop\L308R\正面口吐后.png正面口吐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L308R\正面口吐后.png正面口吐后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196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56" w:beforeLines="50" w:after="156" w:afterLines="50" w:line="360" w:lineRule="auto"/>
        <w:ind w:firstLine="643"/>
        <w:rPr>
          <w:b/>
          <w:sz w:val="32"/>
          <w:szCs w:val="32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56" w:beforeLines="50" w:after="156" w:afterLines="50" w:line="360" w:lineRule="auto"/>
        <w:ind w:firstLine="643"/>
        <w:rPr>
          <w:b/>
          <w:sz w:val="32"/>
          <w:szCs w:val="32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56" w:beforeLines="50" w:after="156" w:afterLines="50" w:line="360" w:lineRule="auto"/>
        <w:ind w:firstLine="643"/>
        <w:rPr>
          <w:b/>
          <w:sz w:val="32"/>
          <w:szCs w:val="32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56" w:beforeLines="50" w:after="156" w:afterLines="50" w:line="360" w:lineRule="auto"/>
        <w:ind w:firstLine="643"/>
        <w:rPr>
          <w:b/>
          <w:sz w:val="32"/>
          <w:szCs w:val="32"/>
        </w:rPr>
      </w:pPr>
    </w:p>
    <w:bookmarkEnd w:id="0"/>
    <w:p>
      <w:pPr>
        <w:spacing w:before="156" w:beforeLines="50" w:after="156" w:afterLines="50" w:line="360" w:lineRule="auto"/>
        <w:ind w:left="0" w:leftChars="0" w:firstLine="0" w:firstLineChars="0"/>
        <w:rPr>
          <w:rFonts w:hint="eastAsia"/>
          <w:b/>
          <w:sz w:val="32"/>
          <w:szCs w:val="32"/>
        </w:rPr>
      </w:pPr>
      <w:bookmarkStart w:id="1" w:name="_Toc520820230"/>
    </w:p>
    <w:p>
      <w:pPr>
        <w:spacing w:before="156" w:beforeLines="50" w:after="156" w:afterLines="50" w:line="360" w:lineRule="auto"/>
        <w:ind w:left="0" w:leftChars="0" w:firstLine="0" w:firstLine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特征说明：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4270375</wp:posOffset>
            </wp:positionH>
            <wp:positionV relativeFrom="paragraph">
              <wp:posOffset>393065</wp:posOffset>
            </wp:positionV>
            <wp:extent cx="2020570" cy="2167890"/>
            <wp:effectExtent l="0" t="0" r="17780" b="3810"/>
            <wp:wrapNone/>
            <wp:docPr id="46" name="图片 46" descr="跳变测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跳变测试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382270</wp:posOffset>
            </wp:positionV>
            <wp:extent cx="2040255" cy="2208530"/>
            <wp:effectExtent l="0" t="0" r="17145" b="1270"/>
            <wp:wrapNone/>
            <wp:docPr id="10" name="图片 10" descr="C:\Users\Administrator\Desktop\L308R\UCS512D 写址截图.pngUCS512D 写址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L308R\UCS512D 写址截图.pngUCS512D 写址截图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显示面板按键选择对应芯片一键写址，支持灯具地址码测试，支持多种测试效果选择。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2085340</wp:posOffset>
            </wp:positionH>
            <wp:positionV relativeFrom="paragraph">
              <wp:posOffset>1270</wp:posOffset>
            </wp:positionV>
            <wp:extent cx="2026285" cy="2164080"/>
            <wp:effectExtent l="0" t="0" r="12065" b="7620"/>
            <wp:wrapNone/>
            <wp:docPr id="29" name="图片 29" descr="地址测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地址测试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85090</wp:posOffset>
                </wp:positionV>
                <wp:extent cx="1390015" cy="281940"/>
                <wp:effectExtent l="4445" t="4445" r="15240" b="18415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015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0000FF"/>
                                <w:lang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lang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效果测试界面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6pt;margin-top:6.7pt;height:22.2pt;width:109.45pt;z-index:251701248;mso-width-relative:page;mso-height-relative:page;" fillcolor="#FFFFFF [3201]" filled="t" stroked="t" coordsize="21600,21600" o:gfxdata="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ankW&#10;FtcAAAAJAQAADwAAAAAAAAABACAAAAAiAAAAZHJzL2Rvd25yZXYueG1sUEsBAhQAFAAAAAgAh07i&#10;QIOz4vZcAgAAuQQAAA4AAAAAAAAAAQAgAAAAJg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color w:val="0000FF"/>
                          <w:lang w:eastAsia="zh-CN"/>
                          <w14:textFill>
                            <w14:gradFill>
                              <w14:gsLst>
                                <w14:gs w14:pos="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FF"/>
                          <w:lang w:eastAsia="zh-CN"/>
                          <w14:textFill>
                            <w14:gradFill>
                              <w14:gsLst>
                                <w14:gs w14:pos="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效果测试界面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2344420</wp:posOffset>
                </wp:positionH>
                <wp:positionV relativeFrom="paragraph">
                  <wp:posOffset>97155</wp:posOffset>
                </wp:positionV>
                <wp:extent cx="1390015" cy="281940"/>
                <wp:effectExtent l="4445" t="4445" r="15240" b="18415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015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0000FF"/>
                                <w:lang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lang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地址测试界面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4.6pt;margin-top:7.65pt;height:22.2pt;width:109.45pt;z-index:251699200;mso-width-relative:page;mso-height-relative:page;" fillcolor="#FFFFFF [3201]" filled="t" stroked="t" coordsize="21600,21600" o:gfxdata="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DrBhq&#10;1gAAAAkBAAAPAAAAAAAAAAEAIAAAACIAAABkcnMvZG93bnJldi54bWxQSwECFAAUAAAACACHTuJA&#10;T8LvFFwCAAC5BAAADgAAAAAAAAABACAAAAAl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color w:val="0000FF"/>
                          <w:lang w:eastAsia="zh-CN"/>
                          <w14:textFill>
                            <w14:gradFill>
                              <w14:gsLst>
                                <w14:gs w14:pos="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FF"/>
                          <w:lang w:eastAsia="zh-CN"/>
                          <w14:textFill>
                            <w14:gradFill>
                              <w14:gsLst>
                                <w14:gs w14:pos="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地址测试界面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353060</wp:posOffset>
                </wp:positionH>
                <wp:positionV relativeFrom="paragraph">
                  <wp:posOffset>101600</wp:posOffset>
                </wp:positionV>
                <wp:extent cx="1144270" cy="281940"/>
                <wp:effectExtent l="4445" t="5080" r="13335" b="1778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87040" y="8291830"/>
                          <a:ext cx="114427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0000FF"/>
                                <w:lang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lang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写址界面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8pt;margin-top:8pt;height:22.2pt;width:90.1pt;z-index:251697152;mso-width-relative:page;mso-height-relative:page;" fillcolor="#FFFFFF [3201]" filled="t" stroked="t" coordsize="21600,21600" o:gfxdata="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KVajrLUAAAACAEAAA8AAAAAAAAAAQAgAAAAIgAAAGRycy9kb3ducmV2LnhtbFBLAQIUABQAAAAI&#10;AIdO4kAgz3MFYwIAAMUEAAAOAAAAAAAAAAEAIAAAACMBAABkcnMvZTJvRG9jLnhtbFBLBQYAAAAA&#10;BgAGAFkBAAD4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color w:val="0000FF"/>
                          <w:lang w:eastAsia="zh-CN"/>
                          <w14:textFill>
                            <w14:gradFill>
                              <w14:gsLst>
                                <w14:gs w14:pos="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FF"/>
                          <w:lang w:eastAsia="zh-CN"/>
                          <w14:textFill>
                            <w14:gradFill>
                              <w14:gsLst>
                                <w14:gs w14:pos="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写址界面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24"/>
          <w:szCs w:val="24"/>
        </w:rPr>
      </w:pPr>
    </w:p>
    <w:p>
      <w:pPr>
        <w:widowControl w:val="0"/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24"/>
          <w:szCs w:val="24"/>
        </w:rPr>
      </w:pPr>
    </w:p>
    <w:p>
      <w:pPr>
        <w:widowControl w:val="0"/>
        <w:numPr>
          <w:ilvl w:val="0"/>
          <w:numId w:val="1"/>
        </w:numPr>
        <w:ind w:left="420" w:leftChars="0" w:hanging="420" w:firstLineChars="0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输入支持标准ARTNET 2016协议，可由支持ARTNET协议的第三方播放软件控制。</w:t>
      </w:r>
    </w:p>
    <w:p>
      <w:pPr>
        <w:widowControl w:val="0"/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24"/>
          <w:szCs w:val="24"/>
        </w:rPr>
      </w:pPr>
    </w:p>
    <w:p>
      <w:pPr>
        <w:pStyle w:val="24"/>
        <w:widowControl w:val="0"/>
        <w:numPr>
          <w:ilvl w:val="0"/>
          <w:numId w:val="2"/>
        </w:numPr>
        <w:ind w:firstLineChars="0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  <w:t>集联机和脱机为一体，联机时电脑控制；切掉电脑信号或电脑故障后，脱机控制：自动播放SD存储卡内效果文件。</w:t>
      </w:r>
    </w:p>
    <w:p>
      <w:pPr>
        <w:pStyle w:val="24"/>
        <w:widowControl w:val="0"/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24"/>
          <w:szCs w:val="24"/>
        </w:rPr>
      </w:pPr>
    </w:p>
    <w:p>
      <w:pPr>
        <w:widowControl w:val="0"/>
        <w:numPr>
          <w:ilvl w:val="0"/>
          <w:numId w:val="1"/>
        </w:numPr>
        <w:ind w:left="420" w:leftChars="0" w:hanging="420" w:firstLineChars="0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输出支持标准DMX512-A和DMX512扩展协议，单个输出口带载为512通道(标准DMX512协议)，如DMX512解码芯片支持拓展,可按照其拓展通道数来驱动。</w:t>
      </w:r>
    </w:p>
    <w:p>
      <w:pPr>
        <w:widowControl w:val="0"/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24"/>
          <w:szCs w:val="24"/>
        </w:rPr>
      </w:pPr>
    </w:p>
    <w:p>
      <w:pPr>
        <w:widowControl w:val="0"/>
        <w:numPr>
          <w:ilvl w:val="0"/>
          <w:numId w:val="1"/>
        </w:numPr>
        <w:ind w:left="420" w:leftChars="0" w:hanging="420" w:firstLineChars="0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输出支持常见串行协议，单个输出口带载为1024点（如不要求帧频，可增加带载能力，需自行测试）。</w:t>
      </w:r>
    </w:p>
    <w:p>
      <w:pPr>
        <w:widowControl w:val="0"/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24"/>
          <w:szCs w:val="24"/>
        </w:rPr>
      </w:pPr>
    </w:p>
    <w:p>
      <w:pPr>
        <w:widowControl w:val="0"/>
        <w:numPr>
          <w:ilvl w:val="0"/>
          <w:numId w:val="1"/>
        </w:numPr>
        <w:ind w:left="420" w:leftChars="0" w:hanging="420" w:firstLineChars="0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8"/>
          <w:lang w:eastAsia="zh-CN"/>
        </w:rPr>
        <w:t>支持</w:t>
      </w:r>
      <w:r>
        <w:rPr>
          <w:rFonts w:hint="eastAsia" w:ascii="仿宋" w:hAnsi="仿宋" w:eastAsia="仿宋" w:cs="仿宋"/>
          <w:b/>
          <w:bCs/>
          <w:sz w:val="24"/>
          <w:szCs w:val="28"/>
          <w:lang w:val="en-US" w:eastAsia="zh-CN"/>
        </w:rPr>
        <w:t>SD卡存储动画数据，方便快捷，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既可以当主控，又可以当分控使用，插SD即成主控，一机两用。</w:t>
      </w:r>
    </w:p>
    <w:p>
      <w:pPr>
        <w:widowControl w:val="0"/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24"/>
          <w:szCs w:val="24"/>
        </w:rPr>
      </w:pPr>
    </w:p>
    <w:p>
      <w:pPr>
        <w:pStyle w:val="24"/>
        <w:numPr>
          <w:ilvl w:val="0"/>
          <w:numId w:val="1"/>
        </w:numPr>
        <w:ind w:left="420" w:leftChars="0" w:hanging="420" w:firstLineChars="0"/>
        <w:rPr>
          <w:rFonts w:hint="eastAsia" w:ascii="仿宋" w:hAnsi="仿宋" w:eastAsia="仿宋" w:cs="仿宋"/>
          <w:b/>
          <w:bCs/>
          <w:sz w:val="24"/>
          <w:szCs w:val="28"/>
        </w:rPr>
      </w:pPr>
      <w:r>
        <w:rPr>
          <w:rFonts w:hint="eastAsia" w:ascii="仿宋" w:hAnsi="仿宋" w:eastAsia="仿宋" w:cs="仿宋"/>
          <w:b/>
          <w:bCs/>
          <w:sz w:val="24"/>
          <w:szCs w:val="28"/>
        </w:rPr>
        <w:t>8端口输出，最多可级联</w:t>
      </w:r>
      <w:r>
        <w:rPr>
          <w:rFonts w:hint="eastAsia" w:ascii="仿宋" w:hAnsi="仿宋" w:eastAsia="仿宋" w:cs="仿宋"/>
          <w:b/>
          <w:bCs/>
          <w:sz w:val="24"/>
          <w:szCs w:val="28"/>
          <w:lang w:val="en-US" w:eastAsia="zh-CN"/>
        </w:rPr>
        <w:t>255</w:t>
      </w:r>
      <w:r>
        <w:rPr>
          <w:rFonts w:hint="eastAsia" w:ascii="仿宋" w:hAnsi="仿宋" w:eastAsia="仿宋" w:cs="仿宋"/>
          <w:b/>
          <w:bCs/>
          <w:sz w:val="24"/>
          <w:szCs w:val="28"/>
        </w:rPr>
        <w:t>台。</w:t>
      </w:r>
    </w:p>
    <w:p>
      <w:pPr>
        <w:pStyle w:val="24"/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24"/>
          <w:szCs w:val="28"/>
        </w:rPr>
      </w:pPr>
    </w:p>
    <w:p>
      <w:pPr>
        <w:pStyle w:val="24"/>
        <w:numPr>
          <w:ilvl w:val="0"/>
          <w:numId w:val="1"/>
        </w:numPr>
        <w:ind w:left="420" w:leftChars="0" w:hanging="420" w:firstLineChars="0"/>
        <w:rPr>
          <w:rFonts w:hint="eastAsia" w:ascii="仿宋" w:hAnsi="仿宋" w:eastAsia="仿宋" w:cs="仿宋"/>
          <w:b/>
          <w:bCs/>
          <w:sz w:val="24"/>
          <w:szCs w:val="28"/>
        </w:rPr>
      </w:pPr>
      <w:r>
        <w:rPr>
          <w:rFonts w:hint="eastAsia" w:ascii="仿宋" w:hAnsi="仿宋" w:eastAsia="仿宋" w:cs="仿宋"/>
          <w:b/>
          <w:bCs/>
          <w:sz w:val="24"/>
          <w:szCs w:val="28"/>
        </w:rPr>
        <w:t>采用千兆技术，传输距离最大可达100米，超过100米可以使用光纤收发器传输。</w:t>
      </w:r>
    </w:p>
    <w:p>
      <w:pPr>
        <w:pStyle w:val="24"/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24"/>
          <w:szCs w:val="28"/>
        </w:rPr>
      </w:pPr>
    </w:p>
    <w:p>
      <w:pPr>
        <w:pStyle w:val="24"/>
        <w:numPr>
          <w:ilvl w:val="0"/>
          <w:numId w:val="1"/>
        </w:numPr>
        <w:ind w:left="420" w:leftChars="0" w:hanging="420" w:firstLineChars="0"/>
        <w:rPr>
          <w:rFonts w:hint="eastAsia" w:ascii="仿宋" w:hAnsi="仿宋" w:eastAsia="仿宋" w:cs="仿宋"/>
          <w:b/>
          <w:bCs/>
          <w:sz w:val="24"/>
          <w:szCs w:val="28"/>
        </w:rPr>
      </w:pPr>
      <w:r>
        <w:rPr>
          <w:rFonts w:hint="eastAsia" w:ascii="仿宋" w:hAnsi="仿宋" w:eastAsia="仿宋" w:cs="仿宋"/>
          <w:b/>
          <w:bCs/>
          <w:sz w:val="24"/>
          <w:szCs w:val="28"/>
          <w:lang w:eastAsia="zh-CN"/>
        </w:rPr>
        <w:t>双</w:t>
      </w:r>
      <w:r>
        <w:rPr>
          <w:rFonts w:hint="eastAsia" w:ascii="仿宋" w:hAnsi="仿宋" w:eastAsia="仿宋" w:cs="仿宋"/>
          <w:b/>
          <w:bCs/>
          <w:sz w:val="24"/>
          <w:szCs w:val="28"/>
          <w:lang w:val="en-US" w:eastAsia="zh-CN"/>
        </w:rPr>
        <w:t>RJ45千兆网口，混合级联组网方便</w:t>
      </w:r>
    </w:p>
    <w:p>
      <w:pPr>
        <w:pStyle w:val="24"/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24"/>
          <w:szCs w:val="28"/>
        </w:rPr>
      </w:pPr>
    </w:p>
    <w:p>
      <w:pPr>
        <w:pStyle w:val="24"/>
        <w:numPr>
          <w:ilvl w:val="0"/>
          <w:numId w:val="1"/>
        </w:numPr>
        <w:ind w:left="420" w:leftChars="0" w:hanging="420" w:firstLineChars="0"/>
        <w:rPr>
          <w:rFonts w:hint="eastAsia" w:ascii="仿宋" w:hAnsi="仿宋" w:eastAsia="仿宋" w:cs="仿宋"/>
          <w:b/>
          <w:bCs/>
          <w:sz w:val="24"/>
          <w:szCs w:val="28"/>
        </w:rPr>
      </w:pPr>
      <w:r>
        <w:rPr>
          <w:rFonts w:hint="eastAsia" w:ascii="仿宋" w:hAnsi="仿宋" w:eastAsia="仿宋" w:cs="仿宋"/>
          <w:b/>
          <w:bCs/>
          <w:sz w:val="24"/>
          <w:szCs w:val="28"/>
          <w:lang w:val="en-US" w:eastAsia="zh-CN"/>
        </w:rPr>
        <w:t>千/百兆可切换或者强制百兆可设。</w:t>
      </w:r>
    </w:p>
    <w:p>
      <w:pPr>
        <w:pStyle w:val="24"/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24"/>
          <w:szCs w:val="28"/>
        </w:rPr>
      </w:pPr>
    </w:p>
    <w:p>
      <w:pPr>
        <w:pStyle w:val="24"/>
        <w:numPr>
          <w:ilvl w:val="0"/>
          <w:numId w:val="1"/>
        </w:numPr>
        <w:ind w:left="420" w:leftChars="0" w:hanging="420" w:firstLineChars="0"/>
        <w:rPr>
          <w:rFonts w:hint="eastAsia" w:ascii="仿宋" w:hAnsi="仿宋" w:eastAsia="仿宋" w:cs="仿宋"/>
          <w:b/>
          <w:bCs/>
          <w:sz w:val="24"/>
          <w:szCs w:val="28"/>
        </w:rPr>
      </w:pPr>
      <w:r>
        <w:rPr>
          <w:rFonts w:hint="eastAsia" w:ascii="仿宋" w:hAnsi="仿宋" w:eastAsia="仿宋" w:cs="仿宋"/>
          <w:b/>
          <w:bCs/>
          <w:sz w:val="24"/>
          <w:szCs w:val="28"/>
        </w:rPr>
        <w:t>根据灯具使用芯片灵活支持32 ~ 65536级灰度等级设置，可真实还原图像色彩和细节。</w:t>
      </w:r>
    </w:p>
    <w:p>
      <w:pPr>
        <w:pStyle w:val="24"/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24"/>
          <w:szCs w:val="28"/>
        </w:rPr>
      </w:pPr>
    </w:p>
    <w:p>
      <w:pPr>
        <w:pStyle w:val="24"/>
        <w:numPr>
          <w:ilvl w:val="0"/>
          <w:numId w:val="1"/>
        </w:numPr>
        <w:ind w:left="420" w:leftChars="0" w:hanging="420" w:firstLineChars="0"/>
        <w:rPr>
          <w:rFonts w:hint="eastAsia" w:ascii="仿宋" w:hAnsi="仿宋" w:eastAsia="仿宋" w:cs="仿宋"/>
          <w:b/>
          <w:bCs/>
          <w:sz w:val="24"/>
          <w:szCs w:val="28"/>
        </w:rPr>
      </w:pPr>
      <w:r>
        <w:rPr>
          <w:rFonts w:hint="eastAsia" w:ascii="仿宋" w:hAnsi="仿宋" w:eastAsia="仿宋" w:cs="仿宋"/>
          <w:b/>
          <w:bCs/>
          <w:sz w:val="24"/>
          <w:szCs w:val="28"/>
        </w:rPr>
        <w:t>控制器内置多种测试效果，支持灰度测试、网格测试、色条测试，可通过软件进行选择。</w:t>
      </w:r>
    </w:p>
    <w:p>
      <w:pPr>
        <w:pStyle w:val="24"/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24"/>
          <w:szCs w:val="28"/>
        </w:rPr>
      </w:pPr>
    </w:p>
    <w:p>
      <w:pPr>
        <w:pStyle w:val="24"/>
        <w:numPr>
          <w:ilvl w:val="0"/>
          <w:numId w:val="1"/>
        </w:numPr>
        <w:ind w:left="420" w:leftChars="0" w:hanging="420" w:firstLineChars="0"/>
        <w:rPr>
          <w:rFonts w:hint="eastAsia" w:ascii="仿宋" w:hAnsi="仿宋" w:eastAsia="仿宋" w:cs="仿宋"/>
          <w:b/>
          <w:bCs/>
          <w:sz w:val="24"/>
          <w:szCs w:val="28"/>
        </w:rPr>
      </w:pPr>
      <w:r>
        <w:rPr>
          <w:rFonts w:hint="eastAsia" w:ascii="仿宋" w:hAnsi="仿宋" w:eastAsia="仿宋" w:cs="仿宋"/>
          <w:b/>
          <w:bCs/>
          <w:sz w:val="24"/>
          <w:szCs w:val="28"/>
        </w:rPr>
        <w:t>软件实时检测系统中所有控制器，智能识别系统架构，读取设备当前状态信息，方便监控项目的运行。</w:t>
      </w:r>
    </w:p>
    <w:p>
      <w:pPr>
        <w:pStyle w:val="24"/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24"/>
          <w:szCs w:val="28"/>
        </w:rPr>
      </w:pPr>
    </w:p>
    <w:p>
      <w:pPr>
        <w:pStyle w:val="24"/>
        <w:numPr>
          <w:ilvl w:val="0"/>
          <w:numId w:val="1"/>
        </w:numPr>
        <w:ind w:left="420" w:leftChars="0" w:hanging="420" w:firstLineChars="0"/>
        <w:rPr>
          <w:rFonts w:hint="eastAsia" w:ascii="仿宋" w:hAnsi="仿宋" w:eastAsia="仿宋" w:cs="仿宋"/>
          <w:b/>
          <w:bCs/>
          <w:sz w:val="24"/>
          <w:szCs w:val="28"/>
        </w:rPr>
      </w:pPr>
      <w:r>
        <w:rPr>
          <w:rFonts w:hint="eastAsia" w:ascii="仿宋" w:hAnsi="仿宋" w:eastAsia="仿宋" w:cs="仿宋"/>
          <w:b/>
          <w:bCs/>
          <w:sz w:val="24"/>
          <w:szCs w:val="28"/>
        </w:rPr>
        <w:t>软件支持基本灯具参数设置。</w:t>
      </w:r>
    </w:p>
    <w:p>
      <w:pPr>
        <w:pStyle w:val="24"/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24"/>
          <w:szCs w:val="28"/>
        </w:rPr>
      </w:pPr>
    </w:p>
    <w:p>
      <w:pPr>
        <w:pStyle w:val="24"/>
        <w:numPr>
          <w:ilvl w:val="0"/>
          <w:numId w:val="1"/>
        </w:numPr>
        <w:ind w:left="420" w:leftChars="0" w:hanging="420" w:firstLineChars="0"/>
        <w:rPr>
          <w:rFonts w:hint="eastAsia" w:ascii="仿宋" w:hAnsi="仿宋" w:eastAsia="仿宋" w:cs="仿宋"/>
          <w:b/>
          <w:bCs/>
          <w:sz w:val="24"/>
          <w:szCs w:val="28"/>
        </w:rPr>
      </w:pPr>
      <w:r>
        <w:rPr>
          <w:rFonts w:hint="eastAsia" w:ascii="仿宋" w:hAnsi="仿宋" w:eastAsia="仿宋" w:cs="仿宋"/>
          <w:b/>
          <w:bCs/>
          <w:sz w:val="24"/>
          <w:szCs w:val="28"/>
        </w:rPr>
        <w:t>支持DMX512芯片在线编址，芯片参数的在线写入</w:t>
      </w:r>
    </w:p>
    <w:p>
      <w:pPr>
        <w:pStyle w:val="24"/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24"/>
          <w:szCs w:val="28"/>
        </w:rPr>
      </w:pPr>
    </w:p>
    <w:p>
      <w:pPr>
        <w:pStyle w:val="24"/>
        <w:numPr>
          <w:ilvl w:val="0"/>
          <w:numId w:val="1"/>
        </w:numPr>
        <w:ind w:left="420" w:leftChars="0" w:hanging="420" w:firstLineChars="0"/>
        <w:rPr>
          <w:rFonts w:hint="eastAsia" w:ascii="仿宋" w:hAnsi="仿宋" w:eastAsia="仿宋" w:cs="仿宋"/>
          <w:b/>
          <w:bCs/>
          <w:sz w:val="24"/>
          <w:szCs w:val="28"/>
        </w:rPr>
      </w:pPr>
      <w:r>
        <w:rPr>
          <w:rFonts w:hint="eastAsia" w:ascii="仿宋" w:hAnsi="仿宋" w:eastAsia="仿宋" w:cs="仿宋"/>
          <w:b/>
          <w:bCs/>
          <w:sz w:val="24"/>
          <w:szCs w:val="28"/>
        </w:rPr>
        <w:t>单一固件支持包括DMX512、归零码等多种芯片通讯协议，降低项目维护的复杂性；</w:t>
      </w:r>
    </w:p>
    <w:p>
      <w:pPr>
        <w:pBdr>
          <w:bottom w:val="single" w:color="auto" w:sz="12" w:space="1"/>
        </w:pBdr>
        <w:spacing w:before="156" w:beforeLines="50" w:after="156" w:afterLines="50"/>
        <w:ind w:firstLine="0" w:firstLineChars="0"/>
        <w:outlineLvl w:val="0"/>
        <w:rPr>
          <w:rFonts w:hint="eastAsia" w:cs="Times New Roman"/>
          <w:b/>
          <w:sz w:val="28"/>
          <w:szCs w:val="28"/>
        </w:rPr>
      </w:pPr>
    </w:p>
    <w:p>
      <w:pPr>
        <w:pBdr>
          <w:bottom w:val="single" w:color="auto" w:sz="12" w:space="1"/>
        </w:pBdr>
        <w:spacing w:before="156" w:beforeLines="50" w:after="156" w:afterLines="50"/>
        <w:ind w:firstLine="0" w:firstLineChars="0"/>
        <w:outlineLvl w:val="0"/>
        <w:rPr>
          <w:rFonts w:hint="eastAsia" w:cs="Times New Roman"/>
          <w:b/>
          <w:sz w:val="28"/>
          <w:szCs w:val="28"/>
        </w:rPr>
      </w:pPr>
    </w:p>
    <w:p>
      <w:pPr>
        <w:pBdr>
          <w:bottom w:val="single" w:color="auto" w:sz="12" w:space="1"/>
        </w:pBdr>
        <w:spacing w:before="156" w:beforeLines="50" w:after="156" w:afterLines="50"/>
        <w:ind w:firstLine="0" w:firstLineChars="0"/>
        <w:outlineLvl w:val="0"/>
        <w:rPr>
          <w:rFonts w:cs="Times New Roman"/>
          <w:b/>
          <w:sz w:val="28"/>
          <w:szCs w:val="28"/>
        </w:rPr>
      </w:pPr>
      <w:r>
        <w:rPr>
          <w:rFonts w:hint="eastAsia" w:cs="Times New Roman"/>
          <w:b/>
          <w:sz w:val="28"/>
          <w:szCs w:val="28"/>
        </w:rPr>
        <w:t>面板说明</w:t>
      </w:r>
      <w:bookmarkEnd w:id="1"/>
    </w:p>
    <w:p>
      <w:pPr>
        <w:spacing w:before="156" w:beforeLines="50" w:after="156" w:afterLines="50"/>
        <w:ind w:firstLine="0" w:firstLineChars="0"/>
        <w:rPr>
          <w:rFonts w:cs="Times New Roman"/>
          <w:b/>
        </w:rPr>
      </w:pP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34290</wp:posOffset>
                </wp:positionV>
                <wp:extent cx="914400" cy="31432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0" w:firstLineChars="0"/>
                            </w:pPr>
                            <w:r>
                              <w:rPr>
                                <w:rFonts w:hint="eastAsia"/>
                              </w:rPr>
                              <w:t>信号输出端口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8.5pt;margin-top:2.7pt;height:24.75pt;width:72pt;mso-wrap-style:none;z-index:251675648;mso-width-relative:page;mso-height-relative:page;" filled="f" stroked="f" coordsize="21600,21600" o:gfxdata="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l+jVw2QAAAAgBAAAPAAAAAAAAAAEAIAAAACIAAABk&#10;cnMvZG93bnJldi54bWxQSwECFAAUAAAACACHTuJAiLPY3j4CAABz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0" w:firstLineChars="0"/>
                      </w:pPr>
                      <w:r>
                        <w:rPr>
                          <w:rFonts w:hint="eastAsia"/>
                        </w:rPr>
                        <w:t>信号输出端口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4467860</wp:posOffset>
                </wp:positionH>
                <wp:positionV relativeFrom="paragraph">
                  <wp:posOffset>34925</wp:posOffset>
                </wp:positionV>
                <wp:extent cx="914400" cy="31432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0" w:firstLineChars="0"/>
                            </w:pPr>
                            <w:r>
                              <w:rPr>
                                <w:rFonts w:hint="eastAsia"/>
                              </w:rPr>
                              <w:t>电源输入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1.8pt;margin-top:2.75pt;height:24.75pt;width:72pt;mso-wrap-style:none;z-index:251677696;mso-width-relative:page;mso-height-relative:page;" filled="f" stroked="f" coordsize="21600,21600" o:gfxdata="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lEiYr2QAAAAgBAAAPAAAAAAAAAAEAIAAAACIAAABk&#10;cnMvZG93bnJldi54bWxQSwECFAAUAAAACACHTuJAp3ldDj4CAABz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0" w:firstLineChars="0"/>
                      </w:pPr>
                      <w:r>
                        <w:rPr>
                          <w:rFonts w:hint="eastAsia"/>
                        </w:rPr>
                        <w:t>电源输入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56" w:beforeLines="50" w:after="156" w:afterLines="50"/>
        <w:ind w:firstLineChars="0"/>
        <w:rPr>
          <w:rFonts w:cs="Times New Roman"/>
          <w:b/>
        </w:rPr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2725420</wp:posOffset>
                </wp:positionH>
                <wp:positionV relativeFrom="paragraph">
                  <wp:posOffset>118110</wp:posOffset>
                </wp:positionV>
                <wp:extent cx="0" cy="600710"/>
                <wp:effectExtent l="0" t="0" r="19050" b="2794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07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4.6pt;margin-top:9.3pt;height:47.3pt;width:0pt;z-index:251670528;mso-width-relative:page;mso-height-relative:page;" filled="f" stroked="t" coordsize="21600,21600" o:gfxdata="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+BGDvdYAAAAKAQAA&#10;DwAAAAAAAAABACAAAAAiAAAAZHJzL2Rvd25yZXYueG1sUEsBAhQAFAAAAAgAh07iQEUMKDniAQAA&#10;sgMAAA4AAAAAAAAAAQAgAAAAJQEAAGRycy9lMm9Eb2MueG1sUEsFBgAAAAAGAAYAWQEAAHkFAAAA&#10;AA=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3266440</wp:posOffset>
                </wp:positionH>
                <wp:positionV relativeFrom="paragraph">
                  <wp:posOffset>118110</wp:posOffset>
                </wp:positionV>
                <wp:extent cx="10160" cy="600710"/>
                <wp:effectExtent l="0" t="0" r="27940" b="2794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6007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7.2pt;margin-top:9.3pt;height:47.3pt;width:0.8pt;z-index:251671552;mso-width-relative:page;mso-height-relative:page;" filled="f" stroked="t" coordsize="21600,21600" o:gfxdata="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JxYhC2AAA&#10;AAoBAAAPAAAAAAAAAAEAIAAAACIAAABkcnMvZG93bnJldi54bWxQSwECFAAUAAAACACHTuJAh3zN&#10;EeUBAAC2AwAADgAAAAAAAAABACAAAAAnAQAAZHJzL2Uyb0RvYy54bWxQSwUGAAAAAAYABgBZAQAA&#10;fgUAAAAA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3775710</wp:posOffset>
                </wp:positionH>
                <wp:positionV relativeFrom="paragraph">
                  <wp:posOffset>118110</wp:posOffset>
                </wp:positionV>
                <wp:extent cx="0" cy="600710"/>
                <wp:effectExtent l="0" t="0" r="19050" b="2794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07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7.3pt;margin-top:9.3pt;height:47.3pt;width:0pt;z-index:251672576;mso-width-relative:page;mso-height-relative:page;" filled="f" stroked="t" coordsize="21600,21600" o:gfxdata="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vWY62NcAAAAKAQAA&#10;DwAAAAAAAAABACAAAAAiAAAAZHJzL2Rvd25yZXYueG1sUEsBAhQAFAAAAAgAh07iQGeRsgfhAQAA&#10;sgMAAA4AAAAAAAAAAQAgAAAAJgEAAGRycy9lMm9Eb2MueG1sUEsFBgAAAAAGAAYAWQEAAHkFAAAA&#10;AA=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118110</wp:posOffset>
                </wp:positionV>
                <wp:extent cx="3837940" cy="0"/>
                <wp:effectExtent l="0" t="0" r="10160" b="19050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79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.05pt;margin-top:9.3pt;height:0pt;width:302.2pt;z-index:251676672;mso-width-relative:page;mso-height-relative:page;" filled="f" stroked="t" coordsize="21600,21600" o:gfxdata="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GIeQp1AAAAAgBAAAP&#10;AAAAAAAAAAEAIAAAACIAAABkcnMvZG93bnJldi54bWxQSwECFAAUAAAACACHTuJAf3QajOMBAACz&#10;AwAADgAAAAAAAAABACAAAAAjAQAAZHJzL2Uyb0RvYy54bWxQSwUGAAAAAAYABgBZAQAAeAUAAAAA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4325620</wp:posOffset>
                </wp:positionH>
                <wp:positionV relativeFrom="paragraph">
                  <wp:posOffset>118110</wp:posOffset>
                </wp:positionV>
                <wp:extent cx="6350" cy="600710"/>
                <wp:effectExtent l="0" t="0" r="31750" b="2794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6007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0.6pt;margin-top:9.3pt;height:47.3pt;width:0.5pt;z-index:251673600;mso-width-relative:page;mso-height-relative:page;" filled="f" stroked="t" coordsize="21600,21600" o:gfxdata="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Ef+OvfXAAAACgEA&#10;AA8AAAAAAAAAAQAgAAAAIgAAAGRycy9kb3ducmV2LnhtbFBLAQIUABQAAAAIAIdO4kDxNwh34gEA&#10;ALUDAAAOAAAAAAAAAAEAIAAAACYBAABkcnMvZTJvRG9jLnhtbFBLBQYAAAAABgAGAFkBAAB6BQAA&#10;AAA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4795520</wp:posOffset>
                </wp:positionH>
                <wp:positionV relativeFrom="paragraph">
                  <wp:posOffset>118110</wp:posOffset>
                </wp:positionV>
                <wp:extent cx="0" cy="600710"/>
                <wp:effectExtent l="0" t="0" r="19050" b="2794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07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7.6pt;margin-top:9.3pt;height:47.3pt;width:0pt;z-index:251674624;mso-width-relative:page;mso-height-relative:page;" filled="f" stroked="t" coordsize="21600,21600" o:gfxdata="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JnQ4N1QAAAAoBAAAP&#10;AAAAAAAAAAEAIAAAACIAAABkcnMvZG93bnJldi54bWxQSwECFAAUAAAACACHTuJAZG5ayuIBAACy&#10;AwAADgAAAAAAAAABACAAAAAkAQAAZHJzL2Uyb0RvYy54bWxQSwUGAAAAAAYABgBZAQAAeAUAAAAA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118110</wp:posOffset>
                </wp:positionV>
                <wp:extent cx="0" cy="600710"/>
                <wp:effectExtent l="0" t="0" r="19050" b="2794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07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3.7pt;margin-top:9.3pt;height:47.3pt;width:0pt;z-index:251669504;mso-width-relative:page;mso-height-relative:page;" filled="f" stroked="t" coordsize="21600,21600" o:gfxdata="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mhP51tYAAAAKAQAA&#10;DwAAAAAAAAABACAAAAAiAAAAZHJzL2Rvd25yZXYueG1sUEsBAhQAFAAAAAgAh07iQOTwZLLiAQAA&#10;sgMAAA4AAAAAAAAAAQAgAAAAJQEAAGRycy9lMm9Eb2MueG1sUEsFBgAAAAAGAAYAWQEAAHkFAAAA&#10;AA=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118110</wp:posOffset>
                </wp:positionV>
                <wp:extent cx="0" cy="600710"/>
                <wp:effectExtent l="0" t="0" r="19050" b="2794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07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9.3pt;margin-top:9.3pt;height:47.3pt;width:0pt;z-index:251668480;mso-width-relative:page;mso-height-relative:page;" filled="f" stroked="t" coordsize="21600,21600" o:gfxdata="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pIuZn9YAAAAKAQAA&#10;DwAAAAAAAAABACAAAAAiAAAAZHJzL2Rvd25yZXYueG1sUEsBAhQAFAAAAAgAh07iQEbzwPTiAQAA&#10;sgMAAA4AAAAAAAAAAQAgAAAAJQEAAGRycy9lMm9Eb2MueG1sUEsFBgAAAAAGAAYAWQEAAHkFAAAA&#10;AA=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1068070</wp:posOffset>
                </wp:positionH>
                <wp:positionV relativeFrom="paragraph">
                  <wp:posOffset>118110</wp:posOffset>
                </wp:positionV>
                <wp:extent cx="0" cy="600710"/>
                <wp:effectExtent l="0" t="0" r="19050" b="2794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07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4.1pt;margin-top:9.3pt;height:47.3pt;width:0pt;z-index:251667456;mso-width-relative:page;mso-height-relative:page;" filled="f" stroked="t" coordsize="21600,21600" o:gfxdata="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D4FXQ1QAAAAoBAAAP&#10;AAAAAAAAAAEAIAAAACIAAABkcnMvZG93bnJldi54bWxQSwECFAAUAAAACACHTuJA5w+Mf+IBAACy&#10;AwAADgAAAAAAAAABACAAAAAkAQAAZHJzL2Uyb0RvYy54bWxQSwUGAAAAAAYABgBZAQAAeAUAAAAA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118110</wp:posOffset>
                </wp:positionV>
                <wp:extent cx="0" cy="600710"/>
                <wp:effectExtent l="0" t="0" r="19050" b="2794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07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.05pt;margin-top:9.3pt;height:47.3pt;width:0pt;z-index:251666432;mso-width-relative:page;mso-height-relative:page;" filled="f" stroked="t" coordsize="21600,21600" o:gfxdata="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K6TaR/UAAAACAEAAA8A&#10;AAAAAAAAAQAgAAAAIgAAAGRycy9kb3ducmV2LnhtbFBLAQIUABQAAAAIAIdO4kAC9Ih54gEAALID&#10;AAAOAAAAAAAAAAEAIAAAACMBAABkcnMvZTJvRG9jLnhtbFBLBQYAAAAABgAGAFkBAAB3BQAAAAA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ind w:firstLine="0" w:firstLineChars="0"/>
        <w:rPr>
          <w:rFonts w:cs="Times New Roman"/>
        </w:rPr>
      </w:pPr>
    </w:p>
    <w:p>
      <w:pPr>
        <w:ind w:firstLine="0" w:firstLineChars="0"/>
        <w:jc w:val="left"/>
      </w:pPr>
    </w:p>
    <w:p>
      <w:pPr>
        <w:ind w:firstLine="0" w:firstLineChars="0"/>
        <w:jc w:val="left"/>
      </w:pPr>
      <w:r>
        <w:drawing>
          <wp:inline distT="0" distB="0" distL="114300" distR="114300">
            <wp:extent cx="710565" cy="5201285"/>
            <wp:effectExtent l="0" t="0" r="18415" b="13335"/>
            <wp:docPr id="18" name="图片 6" descr="C:\Users\Administrator\Desktop\L308R\端子矫正.jpg端子矫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C:\Users\Administrator\Desktop\L308R\端子矫正.jpg端子矫正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0565" cy="52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</w:pPr>
    </w:p>
    <w:p>
      <w:pPr>
        <w:ind w:firstLine="0" w:firstLineChars="0"/>
        <w:jc w:val="left"/>
      </w:pPr>
    </w:p>
    <w:p>
      <w:pPr>
        <w:ind w:firstLine="0" w:firstLineChars="0"/>
        <w:jc w:val="left"/>
      </w:pP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3768725</wp:posOffset>
                </wp:positionH>
                <wp:positionV relativeFrom="paragraph">
                  <wp:posOffset>406400</wp:posOffset>
                </wp:positionV>
                <wp:extent cx="0" cy="600075"/>
                <wp:effectExtent l="4445" t="0" r="14605" b="9525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0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6.75pt;margin-top:32pt;height:47.25pt;width:0pt;z-index:251711488;mso-width-relative:page;mso-height-relative:page;" filled="f" stroked="t" coordsize="21600,21600" o:gfxdata="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gYsss9cAAAAKAQAA&#10;DwAAAAAAAAABACAAAAAiAAAAZHJzL2Rvd25yZXYueG1sUEsBAhQAFAAAAAgAh07iQHCI0vbhAQAA&#10;sgMAAA4AAAAAAAAAAQAgAAAAJgEAAGRycy9lMm9Eb2MueG1sUEsFBgAAAAAGAAYAWQEAAHkFAAAA&#10;AA=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286385</wp:posOffset>
                </wp:positionH>
                <wp:positionV relativeFrom="paragraph">
                  <wp:posOffset>598805</wp:posOffset>
                </wp:positionV>
                <wp:extent cx="0" cy="657225"/>
                <wp:effectExtent l="0" t="0" r="19050" b="9525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7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.55pt;margin-top:47.15pt;height:51.75pt;width:0pt;z-index:251662336;mso-width-relative:page;mso-height-relative:page;" filled="f" stroked="t" coordsize="21600,21600" o:gfxdata="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9Hvv/9UAAAAIAQAADwAA&#10;AAAAAAABACAAAAAiAAAAZHJzL2Rvd25yZXYueG1sUEsBAhQAFAAAAAgAh07iQFSfyDrgAQAAsAMA&#10;AA4AAAAAAAAAAQAgAAAAJAEAAGRycy9lMm9Eb2MueG1sUEsFBgAAAAAGAAYAWQEAAHYFAAAAAA=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4545965</wp:posOffset>
                </wp:positionH>
                <wp:positionV relativeFrom="paragraph">
                  <wp:posOffset>502285</wp:posOffset>
                </wp:positionV>
                <wp:extent cx="0" cy="600075"/>
                <wp:effectExtent l="0" t="0" r="19050" b="9525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0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7.95pt;margin-top:39.55pt;height:47.25pt;width:0pt;z-index:251665408;mso-width-relative:page;mso-height-relative:page;" filled="f" stroked="t" coordsize="21600,21600" o:gfxdata="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vWex01gAAAAoBAAAP&#10;AAAAAAAAAAEAIAAAACIAAABkcnMvZG93bnJldi54bWxQSwECFAAUAAAACACHTuJAOuHlguEBAACy&#10;AwAADgAAAAAAAAABACAAAAAlAQAAZHJzL2Uyb0RvYy54bWxQSwUGAAAAAAYABgBZAQAAeAUAAAAA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3395980</wp:posOffset>
                </wp:positionH>
                <wp:positionV relativeFrom="paragraph">
                  <wp:posOffset>551815</wp:posOffset>
                </wp:positionV>
                <wp:extent cx="0" cy="1051560"/>
                <wp:effectExtent l="4445" t="0" r="14605" b="1524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515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7.4pt;margin-top:43.45pt;height:82.8pt;width:0pt;z-index:251663360;mso-width-relative:page;mso-height-relative:page;" filled="f" stroked="t" coordsize="21600,21600" o:gfxdata="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ys6ZS9cAAAAKAQAA&#10;DwAAAAAAAAABACAAAAAiAAAAZHJzL2Rvd25yZXYueG1sUEsBAhQAFAAAAAgAh07iQDN4SgfhAQAA&#10;sQMAAA4AAAAAAAAAAQAgAAAAJgEAAGRycy9lMm9Eb2MueG1sUEsFBgAAAAAGAAYAWQEAAHkFAAAA&#10;AA=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561975</wp:posOffset>
                </wp:positionV>
                <wp:extent cx="0" cy="600075"/>
                <wp:effectExtent l="0" t="0" r="19050" b="9525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0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8.25pt;margin-top:44.25pt;height:47.25pt;width:0pt;z-index:251664384;mso-width-relative:page;mso-height-relative:page;" filled="f" stroked="t" coordsize="21600,21600" o:gfxdata="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N3FKLNcAAAAKAQAA&#10;DwAAAAAAAAABACAAAAAiAAAAZHJzL2Rvd25yZXYueG1sUEsBAhQAFAAAAAgAh07iQJjiQcThAQAA&#10;sgMAAA4AAAAAAAAAAQAgAAAAJgEAAGRycy9lMm9Eb2MueG1sUEsFBgAAAAAGAAYAWQEAAHkFAAAA&#10;AA=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775335" cy="5228590"/>
            <wp:effectExtent l="0" t="0" r="10160" b="5715"/>
            <wp:docPr id="26" name="图片 7" descr="C:\Users\Administrator\Desktop\L308R\网口矫正.jpg网口矫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 descr="C:\Users\Administrator\Desktop\L308R\网口矫正.jpg网口矫正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5335" cy="522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  <w:rPr>
          <w:rFonts w:cs="Times New Roman"/>
        </w:rPr>
      </w:pPr>
    </w:p>
    <w:p>
      <w:pPr>
        <w:ind w:firstLine="0" w:firstLineChars="0"/>
        <w:jc w:val="left"/>
        <w:rPr>
          <w:rFonts w:cs="Times New Roman"/>
        </w:rPr>
      </w:pP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77470</wp:posOffset>
                </wp:positionV>
                <wp:extent cx="914400" cy="314325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0" w:firstLineChars="0"/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>SD卡槽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2.25pt;margin-top:6.1pt;height:24.75pt;width:72pt;mso-wrap-style:none;z-index:251715584;mso-width-relative:page;mso-height-relative:page;" filled="f" stroked="f" coordsize="21600,21600" o:gfxdata="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pIyDu2wAAAAkBAAAPAAAAAAAAAAEAIAAAACIA&#10;AABkcnMvZG93bnJldi54bWxQSwECFAAUAAAACACHTuJA50ygrD8CAABz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0" w:firstLineChars="0"/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>SD卡槽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4156710</wp:posOffset>
                </wp:positionH>
                <wp:positionV relativeFrom="paragraph">
                  <wp:posOffset>165100</wp:posOffset>
                </wp:positionV>
                <wp:extent cx="914400" cy="314325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0" w:firstLineChars="0"/>
                            </w:pPr>
                            <w:r>
                              <w:rPr>
                                <w:rFonts w:hint="eastAsia"/>
                              </w:rPr>
                              <w:t>级联信号端口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7.3pt;margin-top:13pt;height:24.75pt;width:72pt;mso-wrap-style:none;z-index:251682816;mso-width-relative:page;mso-height-relative:page;" filled="f" stroked="f" coordsize="21600,21600" o:gfxdata="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ZbUHP2wAAAAkBAAAPAAAAAAAAAAEAIAAAACIA&#10;AABkcnMvZG93bnJldi54bWxQSwECFAAUAAAACACHTuJASfn8bT8CAABz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0" w:firstLineChars="0"/>
                      </w:pPr>
                      <w:r>
                        <w:rPr>
                          <w:rFonts w:hint="eastAsia"/>
                        </w:rPr>
                        <w:t>级联信号端口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2704465</wp:posOffset>
                </wp:positionH>
                <wp:positionV relativeFrom="paragraph">
                  <wp:posOffset>192405</wp:posOffset>
                </wp:positionV>
                <wp:extent cx="914400" cy="31432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0" w:firstLineChars="0"/>
                            </w:pPr>
                            <w:r>
                              <w:rPr>
                                <w:rFonts w:hint="eastAsia"/>
                              </w:rPr>
                              <w:t>指示灯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2.95pt;margin-top:15.15pt;height:24.75pt;width:72pt;mso-wrap-style:none;z-index:251679744;mso-width-relative:page;mso-height-relative:page;" filled="f" stroked="f" coordsize="21600,21600" o:gfxdata="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Oye7K3AAAAAkBAAAPAAAAAAAAAAEAIAAAACIA&#10;AABkcnMvZG93bnJldi54bWxQSwECFAAUAAAACACHTuJAGvts5T4CAABz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0" w:firstLineChars="0"/>
                      </w:pPr>
                      <w:r>
                        <w:rPr>
                          <w:rFonts w:hint="eastAsia"/>
                        </w:rPr>
                        <w:t>指示灯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0" w:firstLineChars="0"/>
        <w:jc w:val="left"/>
        <w:rPr>
          <w:rFonts w:cs="Times New Roman"/>
        </w:rPr>
      </w:pP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61595</wp:posOffset>
                </wp:positionV>
                <wp:extent cx="914400" cy="31432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0" w:firstLineChars="0"/>
                            </w:pPr>
                            <w:r>
                              <w:rPr>
                                <w:rFonts w:hint="eastAsia"/>
                              </w:rPr>
                              <w:t>开关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pt;margin-top:4.85pt;height:24.75pt;width:72pt;mso-wrap-style:none;z-index:251678720;mso-width-relative:page;mso-height-relative:page;" filled="f" stroked="f" coordsize="21600,21600" o:gfxdata="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GLzZ59cAAAAGAQAADwAAAAAAAAABACAAAAAiAAAAZHJz&#10;L2Rvd25yZXYueG1sUEsBAhQAFAAAAAgAh07iQBN5nEw+AgAAcwQAAA4AAAAAAAAAAQAgAAAAJ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0" w:firstLineChars="0"/>
                      </w:pPr>
                      <w:r>
                        <w:rPr>
                          <w:rFonts w:hint="eastAsia"/>
                        </w:rPr>
                        <w:t>开关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0" w:firstLineChars="0"/>
        <w:jc w:val="left"/>
        <w:rPr>
          <w:rFonts w:cs="Times New Roma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1871980</wp:posOffset>
                </wp:positionH>
                <wp:positionV relativeFrom="paragraph">
                  <wp:posOffset>116205</wp:posOffset>
                </wp:positionV>
                <wp:extent cx="1037590" cy="32321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12465" y="5263515"/>
                          <a:ext cx="103759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显示屏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.4pt;margin-top:9.15pt;height:25.45pt;width:81.7pt;z-index:251685888;mso-width-relative:page;mso-height-relative:page;" filled="f" stroked="f" coordsize="21600,21600" o:gfxdata="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NVdpi7aAAAACQEAAA8AAAAAAAAA&#10;AQAgAAAAIgAAAGRycy9kb3ducmV2LnhtbFBLAQIUABQAAAAIAIdO4kDD0WGu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显示屏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0" w:firstLineChars="0"/>
        <w:jc w:val="left"/>
        <w:rPr>
          <w:rFonts w:cs="Times New Roman"/>
        </w:rPr>
      </w:pPr>
    </w:p>
    <w:p>
      <w:pPr>
        <w:ind w:firstLine="0" w:firstLineChars="0"/>
        <w:jc w:val="left"/>
        <w:rPr>
          <w:rFonts w:cs="Times New Roman"/>
        </w:rPr>
      </w:pPr>
      <w:r>
        <w:rPr>
          <w:rFonts w:cs="Times New Roma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3079115</wp:posOffset>
                </wp:positionH>
                <wp:positionV relativeFrom="paragraph">
                  <wp:posOffset>50165</wp:posOffset>
                </wp:positionV>
                <wp:extent cx="914400" cy="314325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0" w:firstLineChars="0"/>
                            </w:pPr>
                            <w:r>
                              <w:rPr>
                                <w:rFonts w:hint="eastAsia"/>
                              </w:rPr>
                              <w:t>扩展接口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2.45pt;margin-top:3.95pt;height:24.75pt;width:72pt;mso-wrap-style:none;z-index:251680768;mso-width-relative:page;mso-height-relative:page;" filled="f" stroked="f" coordsize="21600,21600" o:gfxdata="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WIJ7LbAAAACAEAAA8AAAAAAAAAAQAgAAAAIgAA&#10;AGRycy9kb3ducmV2LnhtbFBLAQIUABQAAAAIAIdO4kBAewzEPgIAAHM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0" w:firstLineChars="0"/>
                      </w:pPr>
                      <w:r>
                        <w:rPr>
                          <w:rFonts w:hint="eastAsia"/>
                        </w:rPr>
                        <w:t>扩展接口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2449830</wp:posOffset>
                </wp:positionH>
                <wp:positionV relativeFrom="paragraph">
                  <wp:posOffset>1905</wp:posOffset>
                </wp:positionV>
                <wp:extent cx="6985" cy="660400"/>
                <wp:effectExtent l="4445" t="0" r="7620" b="635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50745" y="8606790"/>
                          <a:ext cx="6985" cy="660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2.9pt;margin-top:0.15pt;height:52pt;width:0.55pt;z-index:251683840;mso-width-relative:page;mso-height-relative:page;" filled="f" stroked="t" coordsize="21600,21600" o:gfxdata="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01lfn1gAAAAgBAAAPAAAAAAAAAAEAIAAAACIAAABkcnMvZG93bnJldi54bWxQSwECFAAU&#10;AAAACACHTuJABq5pRfMBAADBAwAADgAAAAAAAAABACAAAAAlAQAAZHJzL2Uyb0RvYy54bWxQSwUG&#10;AAAAAAYABgBZAQAAigUAAAAA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ind w:firstLine="0" w:firstLineChars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2585720</wp:posOffset>
                </wp:positionH>
                <wp:positionV relativeFrom="paragraph">
                  <wp:posOffset>1703070</wp:posOffset>
                </wp:positionV>
                <wp:extent cx="6350" cy="217805"/>
                <wp:effectExtent l="4445" t="0" r="8255" b="10795"/>
                <wp:wrapNone/>
                <wp:docPr id="41" name="直接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" cy="2178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3.6pt;margin-top:134.1pt;height:17.15pt;width:0.5pt;z-index:251691008;mso-width-relative:page;mso-height-relative:page;" filled="f" stroked="t" coordsize="21600,21600" o:gfxdata="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EM+W&#10;M9gAAAALAQAADwAAAAAAAAABACAAAAAiAAAAZHJzL2Rvd25yZXYueG1sUEsBAhQAFAAAAAgAh07i&#10;QB4wFMDpAQAAvwMAAA4AAAAAAAAAAQAgAAAAJwEAAGRycy9lMm9Eb2MueG1sUEsFBgAAAAAGAAYA&#10;WQEAAIIFAAAAAA=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2880360</wp:posOffset>
                </wp:positionH>
                <wp:positionV relativeFrom="paragraph">
                  <wp:posOffset>1706245</wp:posOffset>
                </wp:positionV>
                <wp:extent cx="6350" cy="217805"/>
                <wp:effectExtent l="4445" t="0" r="8255" b="10795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" cy="2178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6.8pt;margin-top:134.35pt;height:17.15pt;width:0.5pt;z-index:251692032;mso-width-relative:page;mso-height-relative:page;" filled="f" stroked="t" coordsize="21600,21600" o:gfxdata="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cY&#10;6iXZAAAACwEAAA8AAAAAAAAAAQAgAAAAIgAAAGRycy9kb3ducmV2LnhtbFBLAQIUABQAAAAIAIdO&#10;4kBqh8IW6QEAAL8DAAAOAAAAAAAAAAEAIAAAACgBAABkcnMvZTJvRG9jLnhtbFBLBQYAAAAABgAG&#10;AFkBAACDBQAAAAA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1693545</wp:posOffset>
                </wp:positionV>
                <wp:extent cx="6350" cy="217805"/>
                <wp:effectExtent l="4445" t="0" r="8255" b="10795"/>
                <wp:wrapNone/>
                <wp:docPr id="40" name="直接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" cy="2178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80.3pt;margin-top:133.35pt;height:17.15pt;width:0.5pt;z-index:251689984;mso-width-relative:page;mso-height-relative:page;" filled="f" stroked="t" coordsize="21600,21600" o:gfxdata="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Cl52XzX&#10;AAAACwEAAA8AAAAAAAAAAQAgAAAAIgAAAGRycy9kb3ducmV2LnhtbFBLAQIUABQAAAAIAIdO4kAy&#10;XaaN6AEAAL8DAAAOAAAAAAAAAAEAIAAAACYBAABkcnMvZTJvRG9jLnhtbFBLBQYAAAAABgAGAFkB&#10;AACABQAAAAA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2007870</wp:posOffset>
                </wp:positionH>
                <wp:positionV relativeFrom="paragraph">
                  <wp:posOffset>1914525</wp:posOffset>
                </wp:positionV>
                <wp:extent cx="877570" cy="127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43885" y="7622540"/>
                          <a:ext cx="877570" cy="1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8.1pt;margin-top:150.75pt;height:0.1pt;width:69.1pt;z-index:251687936;mso-width-relative:page;mso-height-relative:page;" filled="f" stroked="t" coordsize="21600,21600" o:gfxdata="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ewe3M2AAAAAsBAAAPAAAAAAAAAAEAIAAAACIAAABkcnMvZG93bnJldi54bWxQSwECFAAU&#10;AAAACACHTuJATpOEL/EBAAC/AwAADgAAAAAAAAABACAAAAAnAQAAZHJzL2Uyb0RvYy54bWxQSwUG&#10;AAAAAAYABgBZAQAAigUAAAAA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ind w:firstLine="0" w:firstLineChars="0"/>
        <w:jc w:val="left"/>
      </w:pP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1261110</wp:posOffset>
            </wp:positionH>
            <wp:positionV relativeFrom="paragraph">
              <wp:posOffset>-816610</wp:posOffset>
            </wp:positionV>
            <wp:extent cx="2270760" cy="4170045"/>
            <wp:effectExtent l="0" t="0" r="1905" b="15240"/>
            <wp:wrapNone/>
            <wp:docPr id="27" name="图片 8" descr="C:\Users\Administrator\Desktop\L308R\正面 123.jpg正面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 descr="C:\Users\Administrator\Desktop\L308R\正面 123.jpg正面 123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70760" cy="41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0" w:firstLineChars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85090</wp:posOffset>
                </wp:positionV>
                <wp:extent cx="737870" cy="36449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61690" y="8600440"/>
                          <a:ext cx="737870" cy="364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5.4pt;margin-top:6.7pt;height:28.7pt;width:58.1pt;z-index:251686912;mso-width-relative:page;mso-height-relative:page;" filled="f" stroked="f" coordsize="21600,21600" o:gfxdata="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0zWYK2QAAAAkBAAAPAAAAAAAAAAEA&#10;IAAAACIAAABkcnMvZG93bnJldi54bWxQSwECFAAUAAAACACHTuJACmVc8UcCAABzBAAADgAAAAAA&#10;AAABACAAAAAo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按钮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0" w:firstLineChars="0"/>
        <w:jc w:val="left"/>
      </w:pPr>
    </w:p>
    <w:p>
      <w:pPr>
        <w:ind w:firstLine="0" w:firstLineChars="0"/>
        <w:jc w:val="left"/>
      </w:pPr>
    </w:p>
    <w:p>
      <w:pPr>
        <w:ind w:firstLine="0" w:firstLineChars="0"/>
        <w:jc w:val="left"/>
      </w:pPr>
    </w:p>
    <w:p>
      <w:pPr>
        <w:ind w:firstLine="0" w:firstLineChars="0"/>
        <w:jc w:val="left"/>
      </w:pPr>
    </w:p>
    <w:p>
      <w:pPr>
        <w:ind w:firstLine="0" w:firstLineChars="0"/>
        <w:jc w:val="left"/>
      </w:pPr>
    </w:p>
    <w:p>
      <w:pPr>
        <w:ind w:firstLine="0" w:firstLineChars="0"/>
        <w:jc w:val="left"/>
      </w:pPr>
    </w:p>
    <w:p>
      <w:pPr>
        <w:ind w:firstLine="0" w:firstLineChars="0"/>
        <w:jc w:val="left"/>
      </w:pPr>
    </w:p>
    <w:p>
      <w:pPr>
        <w:ind w:firstLine="0" w:firstLineChars="0"/>
        <w:jc w:val="left"/>
      </w:pPr>
    </w:p>
    <w:p>
      <w:pPr>
        <w:ind w:firstLine="0" w:firstLineChars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111760</wp:posOffset>
                </wp:positionV>
                <wp:extent cx="6350" cy="217805"/>
                <wp:effectExtent l="4445" t="0" r="8255" b="10795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076065" y="8637270"/>
                          <a:ext cx="6350" cy="2178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50.75pt;margin-top:8.8pt;height:17.15pt;width:0.5pt;z-index:251688960;mso-width-relative:page;mso-height-relative:page;" filled="f" stroked="t" coordsize="21600,21600" o:gfxdata="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JCDO7zWAAAACQEAAA8AAAAAAAAAAQAgAAAAIgAAAGRycy9kb3ducmV2LnhtbFBLAQIU&#10;ABQAAAAIAIdO4kDIOIp29QEAAMkDAAAOAAAAAAAAAAEAIAAAACUBAABkcnMvZTJvRG9jLnhtbFBL&#10;BQYAAAAABgAGAFkBAACMBQAAAAA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ind w:firstLine="0" w:firstLineChars="0"/>
        <w:jc w:val="left"/>
      </w:pPr>
    </w:p>
    <w:p>
      <w:pPr>
        <w:ind w:firstLine="0" w:firstLineChars="0"/>
        <w:jc w:val="left"/>
      </w:pPr>
    </w:p>
    <w:p>
      <w:pPr>
        <w:ind w:firstLine="0" w:firstLineChars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69215</wp:posOffset>
                </wp:positionV>
                <wp:extent cx="6985" cy="922655"/>
                <wp:effectExtent l="4445" t="0" r="7620" b="10795"/>
                <wp:wrapNone/>
                <wp:docPr id="33" name="直接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443605" y="7395845"/>
                          <a:ext cx="6985" cy="9226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84.8pt;margin-top:5.45pt;height:72.65pt;width:0.55pt;z-index:251684864;mso-width-relative:page;mso-height-relative:page;" filled="f" stroked="t" coordsize="21600,21600" o:gfxdata="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efAX+9cAAAAKAQAADwAAAAAAAAABACAAAAAiAAAAZHJzL2Rvd25yZXYu&#10;eG1sUEsBAhQAFAAAAAgAh07iQG9ji7D8AQAAywMAAA4AAAAAAAAAAQAgAAAAJgEAAGRycy9lMm9E&#10;b2MueG1sUEsFBgAAAAAGAAYAWQEAAJQFAAAAAA=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ind w:firstLine="0" w:firstLineChars="0"/>
        <w:jc w:val="left"/>
      </w:pPr>
    </w:p>
    <w:p>
      <w:pPr>
        <w:ind w:firstLine="0" w:firstLineChars="0"/>
        <w:jc w:val="left"/>
      </w:pPr>
    </w:p>
    <w:p>
      <w:pPr>
        <w:ind w:firstLine="0" w:firstLineChars="0"/>
        <w:jc w:val="left"/>
      </w:pPr>
    </w:p>
    <w:p>
      <w:pPr>
        <w:ind w:firstLine="0" w:firstLineChars="0"/>
        <w:jc w:val="left"/>
        <w:rPr>
          <w:sz w:val="21"/>
        </w:rPr>
      </w:pPr>
    </w:p>
    <w:p>
      <w:pPr>
        <w:ind w:firstLine="0" w:firstLineChars="0"/>
        <w:jc w:val="left"/>
        <w:rPr>
          <w:sz w:val="21"/>
        </w:rPr>
      </w:pPr>
    </w:p>
    <w:p>
      <w:pPr>
        <w:ind w:firstLine="0" w:firstLineChars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14605</wp:posOffset>
                </wp:positionV>
                <wp:extent cx="1037590" cy="32321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59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按键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5.7pt;margin-top:1.15pt;height:25.45pt;width:81.7pt;z-index:251695104;mso-width-relative:page;mso-height-relative:page;" filled="f" stroked="f" coordsize="21600,21600" o:gfxdata="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hLXGjaAAAACAEAAA8AAAAAAAAAAQAgAAAAIgAAAGRy&#10;cy9kb3ducmV2LnhtbFBLAQIUABQAAAAIAIdO4kCfi0myPAIAAGY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按键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0" w:firstLineChars="0"/>
        <w:jc w:val="left"/>
        <w:rPr>
          <w:sz w:val="21"/>
        </w:rPr>
      </w:pPr>
    </w:p>
    <w:p>
      <w:pPr>
        <w:pBdr>
          <w:bottom w:val="single" w:color="auto" w:sz="12" w:space="1"/>
        </w:pBdr>
        <w:spacing w:before="156" w:beforeLines="50" w:after="156" w:afterLines="50"/>
        <w:ind w:firstLine="0" w:firstLineChars="0"/>
        <w:outlineLvl w:val="0"/>
        <w:rPr>
          <w:rFonts w:cs="Times New Roman"/>
          <w:b/>
          <w:sz w:val="28"/>
          <w:szCs w:val="28"/>
        </w:rPr>
      </w:pPr>
      <w:r>
        <w:rPr>
          <w:rFonts w:hint="eastAsia" w:cs="Times New Roman"/>
          <w:b/>
          <w:sz w:val="28"/>
          <w:szCs w:val="28"/>
        </w:rPr>
        <w:t>端口规格</w:t>
      </w:r>
    </w:p>
    <w:tbl>
      <w:tblPr>
        <w:tblStyle w:val="17"/>
        <w:tblW w:w="7995" w:type="dxa"/>
        <w:tblInd w:w="138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8"/>
        <w:gridCol w:w="850"/>
        <w:gridCol w:w="5757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7995" w:type="dxa"/>
            <w:gridSpan w:val="3"/>
            <w:shd w:val="clear" w:color="auto" w:fill="0070C0"/>
          </w:tcPr>
          <w:p>
            <w:pPr>
              <w:ind w:left="-30" w:firstLine="0" w:firstLineChars="0"/>
              <w:rPr>
                <w:rFonts w:cs="Times New Roman"/>
                <w:b/>
              </w:rPr>
            </w:pPr>
            <w:r>
              <w:rPr>
                <w:rFonts w:hint="eastAsia" w:cs="Times New Roman"/>
                <w:b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388" w:type="dxa"/>
            <w:vAlign w:val="center"/>
          </w:tcPr>
          <w:p>
            <w:pPr>
              <w:ind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类型</w:t>
            </w:r>
          </w:p>
        </w:tc>
        <w:tc>
          <w:tcPr>
            <w:tcW w:w="850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数量</w:t>
            </w:r>
          </w:p>
        </w:tc>
        <w:tc>
          <w:tcPr>
            <w:tcW w:w="5757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定义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388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LINK A</w:t>
            </w:r>
          </w:p>
        </w:tc>
        <w:tc>
          <w:tcPr>
            <w:tcW w:w="850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1</w:t>
            </w:r>
          </w:p>
        </w:tc>
        <w:tc>
          <w:tcPr>
            <w:tcW w:w="5757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级联信号输入、输出端口，可用于连接PC或控制器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388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LINK B</w:t>
            </w:r>
          </w:p>
        </w:tc>
        <w:tc>
          <w:tcPr>
            <w:tcW w:w="850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1</w:t>
            </w:r>
          </w:p>
        </w:tc>
        <w:tc>
          <w:tcPr>
            <w:tcW w:w="5757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级联信号输入、输出端口，可用于连接PC或控制器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0" w:hRule="atLeast"/>
        </w:trPr>
        <w:tc>
          <w:tcPr>
            <w:tcW w:w="1388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COM</w:t>
            </w:r>
          </w:p>
        </w:tc>
        <w:tc>
          <w:tcPr>
            <w:tcW w:w="850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1</w:t>
            </w:r>
          </w:p>
        </w:tc>
        <w:tc>
          <w:tcPr>
            <w:tcW w:w="5757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扩展接口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388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AC100~240V</w:t>
            </w:r>
          </w:p>
        </w:tc>
        <w:tc>
          <w:tcPr>
            <w:tcW w:w="850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1</w:t>
            </w:r>
          </w:p>
        </w:tc>
        <w:tc>
          <w:tcPr>
            <w:tcW w:w="5757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连接电源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388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OUT</w:t>
            </w:r>
          </w:p>
        </w:tc>
        <w:tc>
          <w:tcPr>
            <w:tcW w:w="850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8</w:t>
            </w:r>
          </w:p>
        </w:tc>
        <w:tc>
          <w:tcPr>
            <w:tcW w:w="5757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信号输出端口，支持SPI和DMX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388" w:type="dxa"/>
            <w:vAlign w:val="center"/>
          </w:tcPr>
          <w:p>
            <w:pPr>
              <w:ind w:left="-30" w:firstLine="0" w:firstLineChars="0"/>
              <w:jc w:val="left"/>
              <w:rPr>
                <w:rFonts w:hint="default" w:eastAsia="宋体" w:cs="Times New Roman"/>
                <w:lang w:val="en-US" w:eastAsia="zh-CN"/>
              </w:rPr>
            </w:pPr>
            <w:r>
              <w:rPr>
                <w:rFonts w:hint="eastAsia" w:cs="Times New Roman"/>
                <w:lang w:val="en-US" w:eastAsia="zh-CN"/>
              </w:rPr>
              <w:t>MENU</w:t>
            </w:r>
          </w:p>
        </w:tc>
        <w:tc>
          <w:tcPr>
            <w:tcW w:w="850" w:type="dxa"/>
            <w:vAlign w:val="center"/>
          </w:tcPr>
          <w:p>
            <w:pPr>
              <w:ind w:left="0" w:leftChars="0" w:firstLine="0" w:firstLineChars="0"/>
              <w:jc w:val="left"/>
              <w:rPr>
                <w:rFonts w:hint="default" w:eastAsia="宋体" w:cs="Times New Roman"/>
                <w:lang w:val="en-US" w:eastAsia="zh-CN"/>
              </w:rPr>
            </w:pPr>
            <w:r>
              <w:rPr>
                <w:rFonts w:hint="eastAsia" w:cs="Times New Roman"/>
              </w:rPr>
              <w:t>1</w:t>
            </w:r>
          </w:p>
        </w:tc>
        <w:tc>
          <w:tcPr>
            <w:tcW w:w="5757" w:type="dxa"/>
            <w:vAlign w:val="center"/>
          </w:tcPr>
          <w:p>
            <w:pPr>
              <w:tabs>
                <w:tab w:val="left" w:pos="1458"/>
              </w:tabs>
              <w:ind w:left="-30" w:firstLine="0" w:firstLineChars="0"/>
              <w:jc w:val="left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cs="Times New Roman"/>
                <w:lang w:val="en-US" w:eastAsia="zh-CN"/>
              </w:rPr>
              <w:t>设置菜单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388" w:type="dxa"/>
            <w:vAlign w:val="center"/>
          </w:tcPr>
          <w:p>
            <w:pPr>
              <w:ind w:left="-30" w:firstLine="0" w:firstLineChars="0"/>
              <w:jc w:val="left"/>
              <w:rPr>
                <w:rFonts w:hint="default" w:eastAsia="宋体" w:cs="Times New Roman"/>
                <w:lang w:val="en-US" w:eastAsia="zh-CN"/>
              </w:rPr>
            </w:pPr>
            <w:r>
              <w:rPr>
                <w:rFonts w:hint="eastAsia" w:cs="Times New Roman"/>
                <w:lang w:val="en-US" w:eastAsia="zh-CN"/>
              </w:rPr>
              <w:t>OK</w:t>
            </w:r>
          </w:p>
        </w:tc>
        <w:tc>
          <w:tcPr>
            <w:tcW w:w="850" w:type="dxa"/>
            <w:vAlign w:val="center"/>
          </w:tcPr>
          <w:p>
            <w:pPr>
              <w:ind w:left="0" w:leftChars="0" w:firstLine="0" w:firstLineChars="0"/>
              <w:jc w:val="left"/>
              <w:rPr>
                <w:rFonts w:hint="default" w:eastAsia="宋体" w:cs="Times New Roman"/>
                <w:lang w:val="en-US" w:eastAsia="zh-CN"/>
              </w:rPr>
            </w:pPr>
            <w:r>
              <w:rPr>
                <w:rFonts w:hint="eastAsia" w:cs="Times New Roman"/>
              </w:rPr>
              <w:t>1</w:t>
            </w:r>
          </w:p>
        </w:tc>
        <w:tc>
          <w:tcPr>
            <w:tcW w:w="5757" w:type="dxa"/>
            <w:vAlign w:val="center"/>
          </w:tcPr>
          <w:p>
            <w:pPr>
              <w:tabs>
                <w:tab w:val="left" w:pos="2108"/>
              </w:tabs>
              <w:ind w:left="-30" w:firstLine="0" w:firstLineChars="0"/>
              <w:jc w:val="left"/>
              <w:rPr>
                <w:rFonts w:hint="eastAsia" w:eastAsia="宋体" w:cs="Times New Roman"/>
                <w:lang w:eastAsia="zh-CN"/>
              </w:rPr>
            </w:pPr>
            <w:r>
              <w:rPr>
                <w:rFonts w:hint="eastAsia" w:cs="Times New Roman"/>
                <w:lang w:eastAsia="zh-CN"/>
              </w:rPr>
              <w:t>确认并保存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388" w:type="dxa"/>
            <w:vAlign w:val="center"/>
          </w:tcPr>
          <w:p>
            <w:pPr>
              <w:ind w:left="-30" w:firstLine="0" w:firstLineChars="0"/>
              <w:jc w:val="left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cs="Times New Roman"/>
                <w:lang w:val="en-US" w:eastAsia="zh-CN"/>
              </w:rPr>
              <w:t>+</w:t>
            </w:r>
          </w:p>
        </w:tc>
        <w:tc>
          <w:tcPr>
            <w:tcW w:w="850" w:type="dxa"/>
            <w:vAlign w:val="center"/>
          </w:tcPr>
          <w:p>
            <w:pPr>
              <w:ind w:left="0" w:leftChars="0" w:firstLine="0" w:firstLineChars="0"/>
              <w:jc w:val="left"/>
              <w:rPr>
                <w:rFonts w:hint="default" w:eastAsia="宋体" w:cs="Times New Roman"/>
                <w:lang w:val="en-US" w:eastAsia="zh-CN"/>
              </w:rPr>
            </w:pPr>
            <w:r>
              <w:rPr>
                <w:rFonts w:hint="eastAsia" w:cs="Times New Roman"/>
                <w:lang w:val="en-US" w:eastAsia="zh-CN"/>
              </w:rPr>
              <w:t>1</w:t>
            </w:r>
          </w:p>
        </w:tc>
        <w:tc>
          <w:tcPr>
            <w:tcW w:w="5757" w:type="dxa"/>
            <w:vAlign w:val="center"/>
          </w:tcPr>
          <w:p>
            <w:pPr>
              <w:tabs>
                <w:tab w:val="left" w:pos="1996"/>
              </w:tabs>
              <w:ind w:left="-30" w:firstLine="0" w:firstLineChars="0"/>
              <w:jc w:val="left"/>
              <w:rPr>
                <w:rFonts w:hint="eastAsia" w:eastAsia="宋体" w:cs="Times New Roman"/>
                <w:lang w:eastAsia="zh-CN"/>
              </w:rPr>
            </w:pPr>
            <w:r>
              <w:rPr>
                <w:rFonts w:hint="eastAsia" w:cs="Times New Roman"/>
                <w:lang w:eastAsia="zh-CN"/>
              </w:rPr>
              <w:t>加键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388" w:type="dxa"/>
            <w:vAlign w:val="center"/>
          </w:tcPr>
          <w:p>
            <w:pPr>
              <w:ind w:left="-30" w:firstLine="0" w:firstLineChars="0"/>
              <w:jc w:val="left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cs="Times New Roman"/>
                <w:lang w:val="en-US" w:eastAsia="zh-CN"/>
              </w:rPr>
              <w:t>-</w:t>
            </w:r>
          </w:p>
        </w:tc>
        <w:tc>
          <w:tcPr>
            <w:tcW w:w="850" w:type="dxa"/>
            <w:vAlign w:val="center"/>
          </w:tcPr>
          <w:p>
            <w:pPr>
              <w:ind w:left="0" w:leftChars="0" w:firstLine="0" w:firstLineChars="0"/>
              <w:jc w:val="left"/>
              <w:rPr>
                <w:rFonts w:hint="default" w:eastAsia="宋体" w:cs="Times New Roman"/>
                <w:lang w:val="en-US" w:eastAsia="zh-CN"/>
              </w:rPr>
            </w:pPr>
            <w:r>
              <w:rPr>
                <w:rFonts w:hint="eastAsia" w:cs="Times New Roman"/>
                <w:lang w:val="en-US" w:eastAsia="zh-CN"/>
              </w:rPr>
              <w:t>1</w:t>
            </w:r>
          </w:p>
        </w:tc>
        <w:tc>
          <w:tcPr>
            <w:tcW w:w="5757" w:type="dxa"/>
            <w:vAlign w:val="center"/>
          </w:tcPr>
          <w:p>
            <w:pPr>
              <w:ind w:left="-30" w:firstLine="0" w:firstLineChars="0"/>
              <w:jc w:val="left"/>
              <w:rPr>
                <w:rFonts w:hint="eastAsia" w:eastAsia="宋体" w:cs="Times New Roman"/>
                <w:lang w:eastAsia="zh-CN"/>
              </w:rPr>
            </w:pPr>
            <w:r>
              <w:rPr>
                <w:rFonts w:hint="eastAsia" w:cs="Times New Roman"/>
                <w:lang w:eastAsia="zh-CN"/>
              </w:rPr>
              <w:t>减键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388" w:type="dxa"/>
            <w:vAlign w:val="center"/>
          </w:tcPr>
          <w:p>
            <w:pPr>
              <w:ind w:left="-30" w:firstLine="0" w:firstLineChars="0"/>
              <w:jc w:val="left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cs="Times New Roman"/>
                <w:lang w:val="en-US" w:eastAsia="zh-CN"/>
              </w:rPr>
              <w:t>显示屏</w:t>
            </w:r>
          </w:p>
        </w:tc>
        <w:tc>
          <w:tcPr>
            <w:tcW w:w="850" w:type="dxa"/>
            <w:vAlign w:val="center"/>
          </w:tcPr>
          <w:p>
            <w:pPr>
              <w:tabs>
                <w:tab w:val="left" w:pos="558"/>
              </w:tabs>
              <w:ind w:left="0" w:leftChars="0" w:firstLine="0" w:firstLineChars="0"/>
              <w:jc w:val="left"/>
              <w:rPr>
                <w:rFonts w:hint="default" w:eastAsia="宋体" w:cs="Times New Roman"/>
                <w:lang w:val="en-US" w:eastAsia="zh-CN"/>
              </w:rPr>
            </w:pPr>
            <w:r>
              <w:rPr>
                <w:rFonts w:hint="eastAsia" w:cs="Times New Roman"/>
                <w:lang w:val="en-US" w:eastAsia="zh-CN"/>
              </w:rPr>
              <w:t>1</w:t>
            </w:r>
          </w:p>
        </w:tc>
        <w:tc>
          <w:tcPr>
            <w:tcW w:w="5757" w:type="dxa"/>
            <w:vAlign w:val="center"/>
          </w:tcPr>
          <w:p>
            <w:pPr>
              <w:tabs>
                <w:tab w:val="left" w:pos="2046"/>
              </w:tabs>
              <w:ind w:left="-30" w:firstLine="0" w:firstLineChars="0"/>
              <w:jc w:val="left"/>
              <w:rPr>
                <w:rFonts w:hint="default" w:eastAsia="宋体" w:cs="Times New Roman"/>
                <w:lang w:val="en-US" w:eastAsia="zh-CN"/>
              </w:rPr>
            </w:pPr>
            <w:r>
              <w:rPr>
                <w:rFonts w:hint="eastAsia" w:cs="Times New Roman"/>
                <w:lang w:val="en-US" w:eastAsia="zh-CN"/>
              </w:rPr>
              <w:t>LCD显示屏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388" w:type="dxa"/>
            <w:vAlign w:val="center"/>
          </w:tcPr>
          <w:p>
            <w:pPr>
              <w:ind w:left="-30" w:firstLine="0" w:firstLineChars="0"/>
              <w:jc w:val="left"/>
              <w:rPr>
                <w:rFonts w:hint="default" w:cs="Times New Roman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SD CARD</w:t>
            </w:r>
          </w:p>
        </w:tc>
        <w:tc>
          <w:tcPr>
            <w:tcW w:w="850" w:type="dxa"/>
            <w:vAlign w:val="center"/>
          </w:tcPr>
          <w:p>
            <w:pPr>
              <w:tabs>
                <w:tab w:val="left" w:pos="2046"/>
              </w:tabs>
              <w:ind w:left="-30" w:firstLine="0" w:firstLineChars="0"/>
              <w:jc w:val="left"/>
              <w:rPr>
                <w:rFonts w:hint="default" w:cs="Times New Roman"/>
                <w:lang w:val="en-US" w:eastAsia="zh-CN"/>
              </w:rPr>
            </w:pPr>
            <w:r>
              <w:rPr>
                <w:rFonts w:hint="eastAsia" w:cs="Times New Roman"/>
                <w:lang w:val="en-US" w:eastAsia="zh-CN"/>
              </w:rPr>
              <w:t>1</w:t>
            </w:r>
          </w:p>
        </w:tc>
        <w:tc>
          <w:tcPr>
            <w:tcW w:w="5757" w:type="dxa"/>
            <w:vAlign w:val="center"/>
          </w:tcPr>
          <w:p>
            <w:pPr>
              <w:ind w:left="-30" w:firstLine="0" w:firstLineChars="0"/>
              <w:jc w:val="both"/>
              <w:rPr>
                <w:rFonts w:hint="eastAsia" w:cs="Times New Roman"/>
                <w:lang w:val="en-US" w:eastAsia="zh-CN"/>
              </w:rPr>
            </w:pPr>
            <w:r>
              <w:rPr>
                <w:rFonts w:hint="eastAsia" w:cs="Times New Roman"/>
                <w:lang w:val="en-US" w:eastAsia="zh-CN"/>
              </w:rPr>
              <w:t>SD卡槽</w:t>
            </w:r>
          </w:p>
          <w:p>
            <w:pPr>
              <w:tabs>
                <w:tab w:val="left" w:pos="2046"/>
              </w:tabs>
              <w:ind w:left="-30" w:firstLine="0" w:firstLineChars="0"/>
              <w:jc w:val="both"/>
              <w:rPr>
                <w:rFonts w:hint="eastAsia" w:cs="Times New Roman"/>
                <w:lang w:val="en-US" w:eastAsia="zh-CN"/>
              </w:rPr>
            </w:pPr>
          </w:p>
        </w:tc>
      </w:tr>
    </w:tbl>
    <w:tbl>
      <w:tblPr>
        <w:tblStyle w:val="17"/>
        <w:tblpPr w:leftFromText="180" w:rightFromText="180" w:vertAnchor="text" w:horzAnchor="page" w:tblpX="1964" w:tblpY="114"/>
        <w:tblOverlap w:val="never"/>
        <w:tblW w:w="7995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2"/>
        <w:gridCol w:w="1333"/>
        <w:gridCol w:w="1332"/>
        <w:gridCol w:w="1333"/>
        <w:gridCol w:w="1332"/>
        <w:gridCol w:w="1333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7995" w:type="dxa"/>
            <w:gridSpan w:val="6"/>
            <w:shd w:val="clear" w:color="auto" w:fill="0070C0"/>
          </w:tcPr>
          <w:p>
            <w:pPr>
              <w:ind w:left="-30" w:firstLine="0" w:firstLineChars="0"/>
              <w:rPr>
                <w:rFonts w:cs="Times New Roman"/>
                <w:b/>
              </w:rPr>
            </w:pPr>
            <w:r>
              <w:rPr>
                <w:rFonts w:hint="eastAsia" w:cs="Times New Roman"/>
                <w:b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信号输出端口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332" w:type="dxa"/>
            <w:vAlign w:val="center"/>
          </w:tcPr>
          <w:p>
            <w:pPr>
              <w:ind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类型</w:t>
            </w:r>
          </w:p>
        </w:tc>
        <w:tc>
          <w:tcPr>
            <w:tcW w:w="1333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1</w:t>
            </w:r>
          </w:p>
        </w:tc>
        <w:tc>
          <w:tcPr>
            <w:tcW w:w="1332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2</w:t>
            </w:r>
          </w:p>
        </w:tc>
        <w:tc>
          <w:tcPr>
            <w:tcW w:w="1333" w:type="dxa"/>
            <w:vAlign w:val="center"/>
          </w:tcPr>
          <w:p>
            <w:pPr>
              <w:ind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3</w:t>
            </w:r>
          </w:p>
        </w:tc>
        <w:tc>
          <w:tcPr>
            <w:tcW w:w="1332" w:type="dxa"/>
            <w:vAlign w:val="center"/>
          </w:tcPr>
          <w:p>
            <w:pPr>
              <w:ind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4</w:t>
            </w:r>
          </w:p>
        </w:tc>
        <w:tc>
          <w:tcPr>
            <w:tcW w:w="1333" w:type="dxa"/>
            <w:vAlign w:val="center"/>
          </w:tcPr>
          <w:p>
            <w:pPr>
              <w:ind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332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SPI</w:t>
            </w:r>
          </w:p>
        </w:tc>
        <w:tc>
          <w:tcPr>
            <w:tcW w:w="1333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 xml:space="preserve">GND </w:t>
            </w:r>
          </w:p>
        </w:tc>
        <w:tc>
          <w:tcPr>
            <w:tcW w:w="1332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DATA</w:t>
            </w:r>
          </w:p>
        </w:tc>
        <w:tc>
          <w:tcPr>
            <w:tcW w:w="1333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LE</w:t>
            </w:r>
          </w:p>
        </w:tc>
        <w:tc>
          <w:tcPr>
            <w:tcW w:w="1332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CLK</w:t>
            </w:r>
          </w:p>
        </w:tc>
        <w:tc>
          <w:tcPr>
            <w:tcW w:w="1333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 xml:space="preserve">OE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332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 xml:space="preserve">DMX </w:t>
            </w:r>
          </w:p>
        </w:tc>
        <w:tc>
          <w:tcPr>
            <w:tcW w:w="1333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GND</w:t>
            </w:r>
          </w:p>
        </w:tc>
        <w:tc>
          <w:tcPr>
            <w:tcW w:w="1332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A</w:t>
            </w:r>
          </w:p>
        </w:tc>
        <w:tc>
          <w:tcPr>
            <w:tcW w:w="1333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B</w:t>
            </w:r>
          </w:p>
        </w:tc>
        <w:tc>
          <w:tcPr>
            <w:tcW w:w="1332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NC</w:t>
            </w:r>
          </w:p>
        </w:tc>
        <w:tc>
          <w:tcPr>
            <w:tcW w:w="1333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W</w:t>
            </w:r>
          </w:p>
        </w:tc>
      </w:tr>
    </w:tbl>
    <w:p>
      <w:pPr>
        <w:spacing w:before="156" w:beforeLines="50" w:after="156" w:afterLines="50"/>
        <w:ind w:firstLine="0" w:firstLineChars="0"/>
        <w:outlineLvl w:val="0"/>
        <w:rPr>
          <w:rFonts w:cs="Times New Roman"/>
          <w:b/>
          <w:szCs w:val="21"/>
        </w:rPr>
      </w:pPr>
    </w:p>
    <w:tbl>
      <w:tblPr>
        <w:tblStyle w:val="17"/>
        <w:tblpPr w:leftFromText="180" w:rightFromText="180" w:vertAnchor="text" w:horzAnchor="page" w:tblpX="1973" w:tblpY="62"/>
        <w:tblOverlap w:val="never"/>
        <w:tblW w:w="7995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8"/>
        <w:gridCol w:w="850"/>
        <w:gridCol w:w="5757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7995" w:type="dxa"/>
            <w:gridSpan w:val="3"/>
            <w:shd w:val="clear" w:color="auto" w:fill="0070C0"/>
          </w:tcPr>
          <w:p>
            <w:pPr>
              <w:ind w:left="-30" w:firstLine="0" w:firstLineChars="0"/>
              <w:rPr>
                <w:rFonts w:cs="Times New Roman"/>
                <w:b/>
              </w:rPr>
            </w:pPr>
            <w:r>
              <w:rPr>
                <w:rFonts w:hint="eastAsia" w:cs="Times New Roman"/>
                <w:b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指示灯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388" w:type="dxa"/>
            <w:vAlign w:val="center"/>
          </w:tcPr>
          <w:p>
            <w:pPr>
              <w:ind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类型</w:t>
            </w:r>
          </w:p>
        </w:tc>
        <w:tc>
          <w:tcPr>
            <w:tcW w:w="850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数量</w:t>
            </w:r>
          </w:p>
        </w:tc>
        <w:tc>
          <w:tcPr>
            <w:tcW w:w="5757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定义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</w:trPr>
        <w:tc>
          <w:tcPr>
            <w:tcW w:w="1388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POWER</w:t>
            </w:r>
          </w:p>
        </w:tc>
        <w:tc>
          <w:tcPr>
            <w:tcW w:w="850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1</w:t>
            </w:r>
          </w:p>
        </w:tc>
        <w:tc>
          <w:tcPr>
            <w:tcW w:w="5757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电源指示灯，绿色。正确连接电源时，POWER灯常亮；未正确连接电源时，POWER灯灭。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" w:hRule="atLeast"/>
        </w:trPr>
        <w:tc>
          <w:tcPr>
            <w:tcW w:w="1388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ACTIVE</w:t>
            </w:r>
          </w:p>
        </w:tc>
        <w:tc>
          <w:tcPr>
            <w:tcW w:w="850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1</w:t>
            </w:r>
          </w:p>
        </w:tc>
        <w:tc>
          <w:tcPr>
            <w:tcW w:w="5757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状态指示灯，黄色。控制器有信号是输入时，ACTIVE灯慢速闪烁；无信号输入时，ACTIVE灯常亮；硬件故障时，ACTIVE灯灭。</w:t>
            </w:r>
          </w:p>
        </w:tc>
      </w:tr>
    </w:tbl>
    <w:p>
      <w:pPr>
        <w:spacing w:before="156" w:beforeLines="50" w:after="156" w:afterLines="50"/>
        <w:ind w:firstLine="0" w:firstLineChars="0"/>
        <w:outlineLvl w:val="0"/>
        <w:rPr>
          <w:rFonts w:cs="Times New Roman"/>
          <w:b/>
          <w:szCs w:val="21"/>
        </w:rPr>
      </w:pPr>
    </w:p>
    <w:p>
      <w:pPr>
        <w:spacing w:before="156" w:beforeLines="50" w:after="156" w:afterLines="50"/>
        <w:ind w:firstLine="0" w:firstLineChars="0"/>
        <w:outlineLvl w:val="0"/>
        <w:rPr>
          <w:rFonts w:cs="Times New Roman"/>
          <w:b/>
          <w:szCs w:val="21"/>
        </w:rPr>
      </w:pPr>
    </w:p>
    <w:p>
      <w:pPr>
        <w:spacing w:before="156" w:beforeLines="50" w:after="156" w:afterLines="50"/>
        <w:ind w:firstLine="0" w:firstLineChars="0"/>
        <w:outlineLvl w:val="0"/>
        <w:rPr>
          <w:rFonts w:cs="Times New Roman"/>
          <w:b/>
          <w:szCs w:val="21"/>
        </w:rPr>
      </w:pPr>
    </w:p>
    <w:p>
      <w:pPr>
        <w:spacing w:before="156" w:beforeLines="50" w:after="156" w:afterLines="50"/>
        <w:ind w:firstLine="0" w:firstLineChars="0"/>
        <w:outlineLvl w:val="0"/>
        <w:rPr>
          <w:rFonts w:cs="Times New Roman"/>
          <w:b/>
          <w:szCs w:val="21"/>
        </w:rPr>
      </w:pPr>
    </w:p>
    <w:p>
      <w:pPr>
        <w:spacing w:before="156" w:beforeLines="50" w:after="156" w:afterLines="50"/>
        <w:ind w:firstLine="0" w:firstLineChars="0"/>
        <w:outlineLvl w:val="0"/>
        <w:rPr>
          <w:rFonts w:cs="Times New Roman"/>
          <w:b/>
          <w:szCs w:val="21"/>
        </w:rPr>
      </w:pPr>
    </w:p>
    <w:p>
      <w:pPr>
        <w:spacing w:before="156" w:beforeLines="50" w:after="156" w:afterLines="50"/>
        <w:ind w:firstLine="0" w:firstLineChars="0"/>
        <w:outlineLvl w:val="0"/>
        <w:rPr>
          <w:rFonts w:cs="Times New Roman"/>
          <w:b/>
          <w:szCs w:val="21"/>
        </w:rPr>
      </w:pPr>
    </w:p>
    <w:tbl>
      <w:tblPr>
        <w:tblStyle w:val="17"/>
        <w:tblW w:w="8050" w:type="dxa"/>
        <w:tblInd w:w="138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8"/>
        <w:gridCol w:w="5812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8050" w:type="dxa"/>
            <w:gridSpan w:val="2"/>
            <w:shd w:val="clear" w:color="auto" w:fill="0070C0"/>
          </w:tcPr>
          <w:p>
            <w:pPr>
              <w:ind w:left="-30" w:firstLine="0" w:firstLineChars="0"/>
              <w:rPr>
                <w:rFonts w:cs="Times New Roman"/>
                <w:b/>
              </w:rPr>
            </w:pPr>
            <w:r>
              <w:rPr>
                <w:rFonts w:hint="eastAsia" w:cs="Times New Roman"/>
                <w:b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整机规范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238" w:type="dxa"/>
            <w:vAlign w:val="center"/>
          </w:tcPr>
          <w:p>
            <w:pPr>
              <w:ind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输入电源</w:t>
            </w:r>
          </w:p>
        </w:tc>
        <w:tc>
          <w:tcPr>
            <w:tcW w:w="5812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AC 100~240V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238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外形尺寸</w:t>
            </w:r>
          </w:p>
        </w:tc>
        <w:tc>
          <w:tcPr>
            <w:tcW w:w="5812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  <w:lang w:val="en-US" w:eastAsia="zh-CN"/>
              </w:rPr>
              <w:t>318</w:t>
            </w:r>
            <w:r>
              <w:rPr>
                <w:rFonts w:hint="eastAsia" w:cs="Times New Roman"/>
              </w:rPr>
              <w:t>L</w:t>
            </w:r>
            <w:r>
              <w:rPr>
                <w:rFonts w:cs="Times New Roman"/>
              </w:rPr>
              <w:t>×13</w:t>
            </w:r>
            <w:r>
              <w:rPr>
                <w:rFonts w:hint="eastAsia" w:cs="Times New Roman"/>
                <w:lang w:val="en-US" w:eastAsia="zh-CN"/>
              </w:rPr>
              <w:t>9</w:t>
            </w:r>
            <w:r>
              <w:rPr>
                <w:rFonts w:hint="eastAsia" w:cs="Times New Roman"/>
              </w:rPr>
              <w:t>W</w:t>
            </w:r>
            <w:r>
              <w:rPr>
                <w:rFonts w:cs="Times New Roman"/>
              </w:rPr>
              <w:t>×</w:t>
            </w:r>
            <w:r>
              <w:rPr>
                <w:rFonts w:hint="eastAsia" w:cs="Times New Roman"/>
                <w:lang w:val="en-US" w:eastAsia="zh-CN"/>
              </w:rPr>
              <w:t>38</w:t>
            </w:r>
            <w:r>
              <w:rPr>
                <w:rFonts w:cs="Times New Roman"/>
              </w:rPr>
              <w:t>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238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整机</w:t>
            </w:r>
            <w:r>
              <w:rPr>
                <w:rFonts w:hint="eastAsia" w:cs="Times New Roman"/>
                <w:lang w:eastAsia="zh-CN"/>
              </w:rPr>
              <w:t>最大</w:t>
            </w:r>
            <w:r>
              <w:rPr>
                <w:rFonts w:hint="eastAsia" w:cs="Times New Roman"/>
              </w:rPr>
              <w:t>功耗</w:t>
            </w:r>
          </w:p>
        </w:tc>
        <w:tc>
          <w:tcPr>
            <w:tcW w:w="5812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15W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238" w:type="dxa"/>
            <w:vAlign w:val="center"/>
          </w:tcPr>
          <w:p>
            <w:pPr>
              <w:ind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工作温度</w:t>
            </w:r>
          </w:p>
        </w:tc>
        <w:tc>
          <w:tcPr>
            <w:tcW w:w="5812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-20℃ ~ 60℃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238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工作湿度</w:t>
            </w:r>
          </w:p>
        </w:tc>
        <w:tc>
          <w:tcPr>
            <w:tcW w:w="5812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5% ~ 85%RH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238" w:type="dxa"/>
            <w:vAlign w:val="center"/>
          </w:tcPr>
          <w:p>
            <w:pPr>
              <w:ind w:left="-30"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净重</w:t>
            </w:r>
          </w:p>
        </w:tc>
        <w:tc>
          <w:tcPr>
            <w:tcW w:w="5812" w:type="dxa"/>
            <w:vAlign w:val="center"/>
          </w:tcPr>
          <w:p>
            <w:pPr>
              <w:ind w:firstLine="0" w:firstLineChars="0"/>
              <w:jc w:val="left"/>
              <w:rPr>
                <w:rFonts w:cs="Times New Roman"/>
              </w:rPr>
            </w:pPr>
            <w:r>
              <w:rPr>
                <w:rFonts w:hint="eastAsia" w:cs="Times New Roman"/>
              </w:rPr>
              <w:t>1.22 kg</w:t>
            </w:r>
          </w:p>
        </w:tc>
      </w:tr>
    </w:tbl>
    <w:p>
      <w:pPr>
        <w:pBdr>
          <w:bottom w:val="single" w:color="auto" w:sz="12" w:space="1"/>
        </w:pBdr>
        <w:spacing w:before="156" w:beforeLines="50" w:after="156" w:afterLines="50"/>
        <w:ind w:firstLine="0" w:firstLineChars="0"/>
        <w:outlineLvl w:val="0"/>
        <w:rPr>
          <w:rFonts w:cs="Times New Roman"/>
          <w:b/>
          <w:szCs w:val="21"/>
        </w:rPr>
      </w:pPr>
    </w:p>
    <w:p>
      <w:pPr>
        <w:pBdr>
          <w:bottom w:val="single" w:color="auto" w:sz="12" w:space="1"/>
        </w:pBdr>
        <w:spacing w:before="156" w:beforeLines="50" w:after="156" w:afterLines="50"/>
        <w:ind w:firstLine="0" w:firstLineChars="0"/>
        <w:outlineLvl w:val="0"/>
        <w:rPr>
          <w:rFonts w:cs="Times New Roman"/>
          <w:b/>
        </w:rPr>
      </w:pPr>
      <w:r>
        <w:rPr>
          <w:rFonts w:hint="eastAsia" w:cs="Times New Roman"/>
          <w:b/>
          <w:sz w:val="28"/>
          <w:szCs w:val="28"/>
        </w:rPr>
        <w:t>附件：设备尺寸图</w:t>
      </w:r>
    </w:p>
    <w:p>
      <w:pPr>
        <w:spacing w:line="360" w:lineRule="auto"/>
        <w:ind w:firstLine="0" w:firstLineChars="0"/>
        <w:jc w:val="center"/>
        <w:rPr>
          <w:rFonts w:cs="Times New Roman"/>
          <w:b/>
        </w:rPr>
      </w:pPr>
      <w:r>
        <w:drawing>
          <wp:inline distT="0" distB="0" distL="114300" distR="114300">
            <wp:extent cx="4704080" cy="2435860"/>
            <wp:effectExtent l="0" t="0" r="1270" b="2540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0408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firstLine="0" w:firstLineChars="0"/>
        <w:jc w:val="center"/>
        <w:rPr>
          <w:rFonts w:cs="Times New Roman"/>
        </w:rPr>
      </w:pPr>
      <w:r>
        <w:rPr>
          <w:rFonts w:hint="eastAsia" w:cs="Times New Roman"/>
          <w:b/>
        </w:rPr>
        <w:t>分控制器( 盖)</w:t>
      </w:r>
    </w:p>
    <w:p>
      <w:pPr>
        <w:ind w:firstLine="0" w:firstLineChars="0"/>
        <w:rPr>
          <w:rFonts w:cs="Times New Roman"/>
        </w:rPr>
      </w:pPr>
    </w:p>
    <w:p>
      <w:pPr>
        <w:spacing w:line="360" w:lineRule="auto"/>
        <w:ind w:firstLine="0" w:firstLineChars="0"/>
        <w:jc w:val="left"/>
        <w:rPr>
          <w:rFonts w:cs="Times New Roman"/>
        </w:rPr>
      </w:pPr>
      <w:r>
        <w:drawing>
          <wp:inline distT="0" distB="0" distL="114300" distR="114300">
            <wp:extent cx="5146040" cy="2470150"/>
            <wp:effectExtent l="0" t="0" r="16510" b="6350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firstLine="0" w:firstLineChars="0"/>
        <w:jc w:val="center"/>
        <w:rPr>
          <w:rFonts w:hint="eastAsia" w:cs="Times New Roman"/>
          <w:b/>
        </w:rPr>
      </w:pPr>
      <w:r>
        <w:rPr>
          <w:rFonts w:hint="eastAsia" w:cs="Times New Roman"/>
          <w:b/>
        </w:rPr>
        <w:t>　分控制器（底）</w:t>
      </w:r>
    </w:p>
    <w:p>
      <w:pPr>
        <w:spacing w:line="360" w:lineRule="auto"/>
        <w:ind w:left="420" w:firstLine="0" w:firstLineChars="0"/>
        <w:jc w:val="center"/>
        <w:rPr>
          <w:rFonts w:hint="eastAsia" w:cs="Times New Roman"/>
          <w:b/>
        </w:rPr>
      </w:pPr>
    </w:p>
    <w:p>
      <w:pPr>
        <w:pStyle w:val="2"/>
        <w:numPr>
          <w:ilvl w:val="0"/>
          <w:numId w:val="0"/>
        </w:numPr>
        <w:tabs>
          <w:tab w:val="left" w:pos="360"/>
        </w:tabs>
        <w:spacing w:before="131" w:after="0" w:line="240" w:lineRule="auto"/>
        <w:ind w:leftChars="200" w:right="0" w:rightChars="0"/>
        <w:jc w:val="left"/>
        <w:rPr>
          <w:rFonts w:hint="eastAsia"/>
          <w:lang w:eastAsia="zh-CN"/>
        </w:rPr>
      </w:pPr>
      <w:bookmarkStart w:id="2" w:name="_Toc25323"/>
    </w:p>
    <w:p>
      <w:pPr>
        <w:pStyle w:val="2"/>
        <w:numPr>
          <w:ilvl w:val="0"/>
          <w:numId w:val="0"/>
        </w:numPr>
        <w:tabs>
          <w:tab w:val="left" w:pos="360"/>
        </w:tabs>
        <w:spacing w:before="131" w:after="0" w:line="240" w:lineRule="auto"/>
        <w:ind w:leftChars="200" w:right="0" w:rightChars="0"/>
        <w:jc w:val="left"/>
        <w:rPr>
          <w:rFonts w:hint="eastAsia"/>
          <w:lang w:eastAsia="zh-CN"/>
        </w:rPr>
      </w:pPr>
    </w:p>
    <w:p>
      <w:pPr>
        <w:pStyle w:val="2"/>
        <w:numPr>
          <w:ilvl w:val="0"/>
          <w:numId w:val="0"/>
        </w:numPr>
        <w:tabs>
          <w:tab w:val="left" w:pos="360"/>
        </w:tabs>
        <w:spacing w:before="131" w:after="0" w:line="240" w:lineRule="auto"/>
        <w:ind w:leftChars="200" w:right="0" w:rightChars="0"/>
        <w:jc w:val="left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numPr>
          <w:ilvl w:val="0"/>
          <w:numId w:val="0"/>
        </w:numPr>
        <w:tabs>
          <w:tab w:val="left" w:pos="360"/>
        </w:tabs>
        <w:spacing w:before="131" w:after="0" w:line="240" w:lineRule="auto"/>
        <w:ind w:leftChars="200" w:right="0" w:rightChars="0"/>
        <w:jc w:val="left"/>
      </w:pPr>
      <w:r>
        <w:rPr>
          <w:rFonts w:hint="eastAsia"/>
          <w:lang w:eastAsia="zh-CN"/>
        </w:rPr>
        <w:t>软件</w:t>
      </w:r>
      <w:r>
        <w:t>界面窗口介绍</w:t>
      </w:r>
      <w:bookmarkEnd w:id="2"/>
    </w:p>
    <w:p>
      <w:pPr>
        <w:pStyle w:val="6"/>
        <w:spacing w:before="247"/>
        <w:ind w:left="527"/>
      </w:pPr>
      <w:r>
        <w:t>iBluePlayer 运行界面：共有两部分组成：播放窗和控制台。</w:t>
      </w:r>
    </w:p>
    <w:p>
      <w:pPr>
        <w:pStyle w:val="24"/>
        <w:numPr>
          <w:ilvl w:val="0"/>
          <w:numId w:val="3"/>
        </w:numPr>
        <w:tabs>
          <w:tab w:val="left" w:pos="1069"/>
        </w:tabs>
        <w:spacing w:before="12" w:after="0" w:line="240" w:lineRule="auto"/>
        <w:ind w:left="1069" w:right="0" w:hanging="529"/>
        <w:jc w:val="left"/>
        <w:rPr>
          <w:sz w:val="21"/>
        </w:rPr>
      </w:pPr>
      <w:r>
        <w:rPr>
          <w:spacing w:val="-2"/>
          <w:sz w:val="21"/>
        </w:rPr>
        <w:t>播放窗</w:t>
      </w:r>
    </w:p>
    <w:p>
      <w:pPr>
        <w:pStyle w:val="6"/>
        <w:spacing w:before="25" w:line="213" w:lineRule="auto"/>
        <w:ind w:left="120" w:right="533" w:firstLine="420"/>
      </w:pPr>
      <w:r>
        <w:rPr>
          <w:spacing w:val="-9"/>
        </w:rPr>
        <w:t>播放窗是用来显示用户所要播放的视频、图片、动画、多媒体片断等内容，播放窗口显</w:t>
      </w:r>
      <w:r>
        <w:rPr>
          <w:spacing w:val="-5"/>
        </w:rPr>
        <w:t xml:space="preserve">示的内容和 </w:t>
      </w:r>
      <w:r>
        <w:t>LED</w:t>
      </w:r>
      <w:r>
        <w:rPr>
          <w:spacing w:val="-3"/>
        </w:rPr>
        <w:t xml:space="preserve"> 屏幕上所显示的内容是同步的。</w:t>
      </w:r>
    </w:p>
    <w:p>
      <w:pPr>
        <w:pStyle w:val="24"/>
        <w:numPr>
          <w:ilvl w:val="0"/>
          <w:numId w:val="3"/>
        </w:numPr>
        <w:tabs>
          <w:tab w:val="left" w:pos="1069"/>
        </w:tabs>
        <w:spacing w:before="19" w:after="0" w:line="240" w:lineRule="auto"/>
        <w:ind w:left="1069" w:right="0" w:hanging="529"/>
        <w:jc w:val="left"/>
        <w:rPr>
          <w:sz w:val="21"/>
        </w:rPr>
      </w:pPr>
      <w:r>
        <w:rPr>
          <w:spacing w:val="-2"/>
          <w:sz w:val="21"/>
        </w:rPr>
        <w:t>控制台</w:t>
      </w:r>
    </w:p>
    <w:p>
      <w:pPr>
        <w:pStyle w:val="6"/>
        <w:spacing w:before="2"/>
        <w:ind w:left="527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1139825</wp:posOffset>
            </wp:positionH>
            <wp:positionV relativeFrom="paragraph">
              <wp:posOffset>239395</wp:posOffset>
            </wp:positionV>
            <wp:extent cx="5102225" cy="2734310"/>
            <wp:effectExtent l="0" t="0" r="3175" b="8890"/>
            <wp:wrapTopAndBottom/>
            <wp:docPr id="48" name="image19.jpeg" descr="C:\Users\Lenovo\Desktop\使用说明素材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9.jpeg" descr="C:\Users\Lenovo\Desktop\使用说明素材\图片1.png图片1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控制台是用来控制播放区的位置、大小及所要播放内容的控制平台。</w:t>
      </w:r>
      <w:bookmarkStart w:id="3" w:name="_Toc22124"/>
      <w:r>
        <w:t>播放设置</w:t>
      </w:r>
      <w:bookmarkEnd w:id="3"/>
    </w:p>
    <w:p>
      <w:pPr>
        <w:pStyle w:val="6"/>
        <w:spacing w:before="11"/>
        <w:ind w:left="0" w:leftChars="0" w:firstLine="0" w:firstLineChars="0"/>
        <w:rPr>
          <w:sz w:val="26"/>
        </w:rPr>
      </w:pPr>
    </w:p>
    <w:p>
      <w:pPr>
        <w:pStyle w:val="3"/>
        <w:numPr>
          <w:ilvl w:val="0"/>
          <w:numId w:val="0"/>
        </w:numPr>
        <w:tabs>
          <w:tab w:val="left" w:pos="680"/>
        </w:tabs>
        <w:spacing w:before="1" w:after="0" w:line="240" w:lineRule="auto"/>
        <w:ind w:leftChars="200" w:right="0" w:rightChars="0"/>
        <w:jc w:val="left"/>
      </w:pPr>
      <w:bookmarkStart w:id="4" w:name="_TOC_250018"/>
      <w:bookmarkEnd w:id="4"/>
      <w:bookmarkStart w:id="5" w:name="_Toc2572"/>
      <w:r>
        <w:t>节目编辑</w:t>
      </w:r>
      <w:bookmarkEnd w:id="5"/>
    </w:p>
    <w:p>
      <w:pPr>
        <w:pStyle w:val="6"/>
        <w:spacing w:before="3"/>
        <w:rPr>
          <w:sz w:val="20"/>
        </w:rPr>
      </w:pPr>
    </w:p>
    <w:p>
      <w:pPr>
        <w:pStyle w:val="6"/>
        <w:ind w:left="540"/>
      </w:pPr>
      <w:r>
        <w:t>点击【节目】，可进行【清空】【打开】【保存】【另存于】【属性】。</w:t>
      </w:r>
    </w:p>
    <w:p>
      <w:pPr>
        <w:pStyle w:val="6"/>
        <w:ind w:left="540"/>
        <w:jc w:val="center"/>
      </w:pPr>
      <w:r>
        <w:rPr>
          <w:rFonts w:hint="eastAsia" w:eastAsia="宋体"/>
          <w:b/>
          <w:lang w:eastAsia="zh-CN"/>
        </w:rPr>
        <w:drawing>
          <wp:inline distT="0" distB="0" distL="114300" distR="114300">
            <wp:extent cx="1990725" cy="2200275"/>
            <wp:effectExtent l="0" t="0" r="9525" b="9525"/>
            <wp:docPr id="49" name="图片 49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片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13"/>
        <w:ind w:left="540"/>
      </w:pPr>
    </w:p>
    <w:p>
      <w:pPr>
        <w:pStyle w:val="6"/>
        <w:spacing w:before="13"/>
        <w:ind w:left="540"/>
      </w:pPr>
    </w:p>
    <w:p>
      <w:pPr>
        <w:pStyle w:val="6"/>
        <w:spacing w:before="13"/>
        <w:ind w:left="540"/>
      </w:pPr>
    </w:p>
    <w:p>
      <w:pPr>
        <w:pStyle w:val="6"/>
        <w:spacing w:before="13"/>
        <w:ind w:left="540"/>
      </w:pPr>
    </w:p>
    <w:p>
      <w:pPr>
        <w:pStyle w:val="6"/>
        <w:spacing w:before="13"/>
        <w:ind w:left="540"/>
      </w:pPr>
      <w:r>
        <w:t>点击【属性】，可进行节目播放亮度的设置。</w: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2757805</wp:posOffset>
            </wp:positionH>
            <wp:positionV relativeFrom="paragraph">
              <wp:posOffset>229235</wp:posOffset>
            </wp:positionV>
            <wp:extent cx="2310130" cy="1548130"/>
            <wp:effectExtent l="0" t="0" r="13970" b="13970"/>
            <wp:wrapTopAndBottom/>
            <wp:docPr id="50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1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384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_TOC_250017"/>
      <w:bookmarkEnd w:id="6"/>
      <w:bookmarkStart w:id="7" w:name="_Toc16311"/>
      <w:r>
        <w:t>添加效果</w:t>
      </w:r>
      <w:bookmarkEnd w:id="7"/>
    </w:p>
    <w:p>
      <w:pPr>
        <w:pStyle w:val="6"/>
        <w:spacing w:before="4"/>
        <w:rPr>
          <w:sz w:val="20"/>
        </w:rPr>
      </w:pPr>
    </w:p>
    <w:p>
      <w:pPr>
        <w:pStyle w:val="6"/>
        <w:spacing w:line="278" w:lineRule="auto"/>
        <w:ind w:left="120" w:right="535" w:firstLine="420"/>
      </w:pPr>
      <w:r>
        <w:rPr>
          <w:spacing w:val="-22"/>
        </w:rPr>
        <w:t>在节目列表中可添加【文件】【文件夹】【数字效果】；也可通过鼠标拖动效果文件到节</w:t>
      </w:r>
      <w:r>
        <w:rPr>
          <w:spacing w:val="-12"/>
        </w:rPr>
        <w:t>目列表。</w:t>
      </w:r>
    </w:p>
    <w:p>
      <w:pPr>
        <w:pStyle w:val="6"/>
        <w:spacing w:before="76"/>
        <w:ind w:left="540"/>
      </w:pPr>
      <w:r>
        <w:t>效果支持计算机中所有的主流媒体文件，例如:</w:t>
      </w:r>
    </w:p>
    <w:p>
      <w:pPr>
        <w:pStyle w:val="6"/>
        <w:spacing w:before="7"/>
        <w:rPr>
          <w:sz w:val="15"/>
        </w:rPr>
      </w:pPr>
    </w:p>
    <w:p>
      <w:pPr>
        <w:pStyle w:val="24"/>
        <w:numPr>
          <w:ilvl w:val="0"/>
          <w:numId w:val="4"/>
        </w:numPr>
        <w:tabs>
          <w:tab w:val="left" w:pos="1694"/>
          <w:tab w:val="left" w:pos="1695"/>
        </w:tabs>
        <w:spacing w:before="0" w:after="0" w:line="240" w:lineRule="auto"/>
        <w:ind w:left="1694" w:right="0" w:hanging="421"/>
        <w:jc w:val="left"/>
        <w:rPr>
          <w:sz w:val="21"/>
        </w:rPr>
      </w:pPr>
      <w:r>
        <w:rPr>
          <w:spacing w:val="-1"/>
          <w:sz w:val="21"/>
        </w:rPr>
        <w:t>视频类</w:t>
      </w:r>
      <w:r>
        <w:rPr>
          <w:sz w:val="21"/>
        </w:rPr>
        <w:t>(avi/rmvb/mp4/rm/wmv/mpg/mpeg/mov/mkv/</w:t>
      </w:r>
      <w:r>
        <w:rPr>
          <w:spacing w:val="-2"/>
          <w:sz w:val="21"/>
        </w:rPr>
        <w:t>等格式);</w:t>
      </w:r>
    </w:p>
    <w:p>
      <w:pPr>
        <w:pStyle w:val="6"/>
        <w:spacing w:before="7"/>
        <w:rPr>
          <w:sz w:val="15"/>
        </w:rPr>
      </w:pPr>
    </w:p>
    <w:p>
      <w:pPr>
        <w:pStyle w:val="24"/>
        <w:numPr>
          <w:ilvl w:val="0"/>
          <w:numId w:val="4"/>
        </w:numPr>
        <w:tabs>
          <w:tab w:val="left" w:pos="1694"/>
          <w:tab w:val="left" w:pos="1695"/>
        </w:tabs>
        <w:spacing w:before="0" w:after="0" w:line="240" w:lineRule="auto"/>
        <w:ind w:left="1694" w:right="0" w:hanging="421"/>
        <w:jc w:val="left"/>
        <w:rPr>
          <w:sz w:val="21"/>
        </w:rPr>
      </w:pPr>
      <w:r>
        <w:rPr>
          <w:spacing w:val="-2"/>
          <w:sz w:val="21"/>
        </w:rPr>
        <w:t xml:space="preserve">图片类(支持 </w:t>
      </w:r>
      <w:r>
        <w:rPr>
          <w:sz w:val="21"/>
        </w:rPr>
        <w:t>bmp/jpg/gif/wmf/ico.</w:t>
      </w:r>
      <w:r>
        <w:rPr>
          <w:spacing w:val="-2"/>
          <w:sz w:val="21"/>
        </w:rPr>
        <w:t>..等格式)。</w:t>
      </w:r>
    </w:p>
    <w:p>
      <w:pPr>
        <w:spacing w:after="0" w:line="240" w:lineRule="auto"/>
        <w:jc w:val="left"/>
        <w:rPr>
          <w:sz w:val="21"/>
        </w:rPr>
      </w:pPr>
    </w:p>
    <w:p>
      <w:pPr>
        <w:spacing w:after="0" w:line="240" w:lineRule="auto"/>
        <w:jc w:val="left"/>
        <w:rPr>
          <w:sz w:val="20"/>
        </w:rPr>
      </w:pPr>
      <w:r>
        <w:rPr>
          <w:rFonts w:hint="eastAsia"/>
          <w:sz w:val="21"/>
          <w:lang w:val="en-US" w:eastAsia="zh-CN"/>
        </w:rPr>
        <w:t>如果有多个窗口，点击【播放窗1】可以选择播放窗，然后在对应播放窗的列表添加效果文件即可</w:t>
      </w:r>
    </w:p>
    <w:p>
      <w:pPr>
        <w:pStyle w:val="6"/>
        <w:spacing w:before="9" w:after="1"/>
        <w:rPr>
          <w:sz w:val="15"/>
        </w:rPr>
      </w:pPr>
    </w:p>
    <w:p>
      <w:pPr>
        <w:pStyle w:val="6"/>
        <w:ind w:left="3028"/>
        <w:rPr>
          <w:sz w:val="20"/>
        </w:rPr>
      </w:pPr>
      <w:r>
        <w:drawing>
          <wp:inline distT="0" distB="0" distL="114300" distR="114300">
            <wp:extent cx="2014855" cy="2002155"/>
            <wp:effectExtent l="0" t="0" r="4445" b="17145"/>
            <wp:docPr id="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7"/>
        <w:rPr>
          <w:sz w:val="22"/>
        </w:rPr>
      </w:pPr>
    </w:p>
    <w:p>
      <w:pPr>
        <w:pStyle w:val="3"/>
        <w:numPr>
          <w:ilvl w:val="0"/>
          <w:numId w:val="0"/>
        </w:numPr>
        <w:tabs>
          <w:tab w:val="left" w:pos="680"/>
        </w:tabs>
        <w:spacing w:before="74" w:after="0" w:line="240" w:lineRule="auto"/>
        <w:ind w:leftChars="200" w:right="0" w:rightChars="0"/>
        <w:jc w:val="left"/>
      </w:pPr>
      <w:bookmarkStart w:id="8" w:name="_TOC_250016"/>
      <w:bookmarkEnd w:id="8"/>
      <w:bookmarkStart w:id="9" w:name="_Toc31815"/>
      <w:r>
        <w:t>基本播放设置</w:t>
      </w:r>
      <w:bookmarkEnd w:id="9"/>
    </w:p>
    <w:p>
      <w:pPr>
        <w:pStyle w:val="6"/>
        <w:spacing w:before="12"/>
        <w:rPr>
          <w:sz w:val="18"/>
        </w:rPr>
      </w:pPr>
    </w:p>
    <w:p>
      <w:pPr>
        <w:pStyle w:val="6"/>
        <w:spacing w:line="232" w:lineRule="auto"/>
        <w:ind w:left="120" w:right="782" w:firstLine="420"/>
      </w:pPr>
      <w:r>
        <w:t xml:space="preserve">添加节目后，鼠标双击播放文件可启动文件播放，鼠标选中播放文件单击右键，可进行播放，暂停，移除，属性设置操作。 </w:t>
      </w:r>
    </w:p>
    <w:p>
      <w:pPr>
        <w:pStyle w:val="6"/>
        <w:spacing w:line="264" w:lineRule="exact"/>
        <w:ind w:left="139"/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3465195</wp:posOffset>
            </wp:positionH>
            <wp:positionV relativeFrom="paragraph">
              <wp:posOffset>85725</wp:posOffset>
            </wp:positionV>
            <wp:extent cx="749935" cy="266700"/>
            <wp:effectExtent l="0" t="0" r="12065" b="0"/>
            <wp:wrapNone/>
            <wp:docPr id="52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3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</w:rPr>
        <w:t xml:space="preserve">  </w:t>
      </w:r>
    </w:p>
    <w:p>
      <w:pPr>
        <w:pStyle w:val="6"/>
        <w:tabs>
          <w:tab w:val="left" w:pos="5095"/>
        </w:tabs>
        <w:spacing w:line="260" w:lineRule="exact"/>
        <w:ind w:left="540"/>
      </w:pPr>
      <w:r>
        <w:rPr>
          <w:spacing w:val="16"/>
        </w:rPr>
        <w:t>每</w:t>
      </w:r>
      <w:r>
        <w:rPr>
          <w:spacing w:val="19"/>
        </w:rPr>
        <w:t>个</w:t>
      </w:r>
      <w:r>
        <w:rPr>
          <w:spacing w:val="16"/>
        </w:rPr>
        <w:t>文件末</w:t>
      </w:r>
      <w:r>
        <w:rPr>
          <w:spacing w:val="19"/>
        </w:rPr>
        <w:t>尾</w:t>
      </w:r>
      <w:r>
        <w:t>有</w:t>
      </w:r>
      <w:r>
        <w:rPr>
          <w:spacing w:val="21"/>
        </w:rPr>
        <w:t xml:space="preserve"> </w:t>
      </w:r>
      <w:r>
        <w:t>4</w:t>
      </w:r>
      <w:r>
        <w:rPr>
          <w:spacing w:val="20"/>
        </w:rPr>
        <w:t xml:space="preserve"> </w:t>
      </w:r>
      <w:r>
        <w:rPr>
          <w:spacing w:val="19"/>
        </w:rPr>
        <w:t>个</w:t>
      </w:r>
      <w:r>
        <w:rPr>
          <w:spacing w:val="16"/>
        </w:rPr>
        <w:t>小图标</w:t>
      </w:r>
      <w:r>
        <w:rPr>
          <w:spacing w:val="-3"/>
        </w:rPr>
        <w:t>，</w:t>
      </w:r>
      <w:r>
        <w:rPr>
          <w:spacing w:val="-3"/>
        </w:rPr>
        <w:tab/>
      </w:r>
      <w:r>
        <w:t>分别为上移、播放、</w:t>
      </w:r>
      <w:r>
        <w:rPr>
          <w:spacing w:val="4"/>
        </w:rPr>
        <w:t>删</w:t>
      </w:r>
      <w:r>
        <w:t>除、下移</w:t>
      </w:r>
      <w:r>
        <w:rPr>
          <w:spacing w:val="-104"/>
        </w:rPr>
        <w:t>。</w:t>
      </w:r>
      <w:r>
        <w:t xml:space="preserve"> </w:t>
      </w:r>
    </w:p>
    <w:p>
      <w:pPr>
        <w:pStyle w:val="6"/>
        <w:spacing w:before="116" w:line="278" w:lineRule="auto"/>
        <w:ind w:left="0" w:leftChars="0" w:right="533" w:firstLine="0" w:firstLineChars="0"/>
        <w:rPr>
          <w:spacing w:val="-10"/>
        </w:rPr>
      </w:pPr>
      <w: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1911985</wp:posOffset>
            </wp:positionH>
            <wp:positionV relativeFrom="paragraph">
              <wp:posOffset>321310</wp:posOffset>
            </wp:positionV>
            <wp:extent cx="2014855" cy="2215515"/>
            <wp:effectExtent l="0" t="0" r="4445" b="13335"/>
            <wp:wrapTopAndBottom/>
            <wp:docPr id="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spacing w:before="116" w:line="278" w:lineRule="auto"/>
        <w:ind w:left="120" w:right="533" w:firstLine="420"/>
      </w:pPr>
      <w:r>
        <w:rPr>
          <w:spacing w:val="-10"/>
        </w:rPr>
        <w:t>点击属性，可进行节目效果的简单设置。软件自带效果可进行复杂的属性设置，添加的</w:t>
      </w:r>
      <w:r>
        <w:rPr>
          <w:spacing w:val="-5"/>
        </w:rPr>
        <w:t>视频图片文件只能进行亮度的设置。</w:t>
      </w:r>
    </w:p>
    <w:p>
      <w:pPr>
        <w:spacing w:after="0" w:line="278" w:lineRule="auto"/>
      </w:pPr>
    </w:p>
    <w:p>
      <w:pPr>
        <w:pStyle w:val="6"/>
        <w:ind w:left="2395"/>
        <w:rPr>
          <w:sz w:val="20"/>
        </w:rPr>
      </w:pPr>
      <w:r>
        <w:rPr>
          <w:sz w:val="20"/>
        </w:rPr>
        <w:drawing>
          <wp:inline distT="0" distB="0" distL="0" distR="0">
            <wp:extent cx="2377440" cy="3197225"/>
            <wp:effectExtent l="0" t="0" r="3810" b="3175"/>
            <wp:docPr id="56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5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319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2395"/>
        <w:rPr>
          <w:sz w:val="20"/>
        </w:rPr>
      </w:pPr>
    </w:p>
    <w:p>
      <w:pPr>
        <w:pStyle w:val="6"/>
        <w:ind w:left="2395"/>
        <w:rPr>
          <w:sz w:val="20"/>
        </w:rPr>
      </w:pPr>
    </w:p>
    <w:p>
      <w:pPr>
        <w:pStyle w:val="3"/>
        <w:bidi w:val="0"/>
        <w:ind w:firstLine="964" w:firstLineChars="300"/>
        <w:rPr>
          <w:rFonts w:hint="eastAsia" w:ascii="宋体" w:hAnsi="宋体" w:eastAsia="宋体" w:cs="宋体"/>
          <w:lang w:val="en-US" w:eastAsia="zh-CN"/>
        </w:rPr>
      </w:pPr>
      <w:bookmarkStart w:id="10" w:name="_Toc80"/>
      <w:r>
        <w:rPr>
          <w:rFonts w:hint="eastAsia" w:ascii="宋体" w:hAnsi="宋体" w:eastAsia="宋体" w:cs="宋体"/>
          <w:lang w:val="en-US" w:eastAsia="zh-CN"/>
        </w:rPr>
        <w:t>多窗口设置</w:t>
      </w:r>
      <w:bookmarkEnd w:id="10"/>
    </w:p>
    <w:p>
      <w:pPr>
        <w:ind w:firstLine="420" w:firstLine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设置好截屏区域大小后还可以设置多窗口，右击任意窗口，可以进行窗口的添加、删除、设置、以及快捷设置宽高。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1634490" cy="1593215"/>
            <wp:effectExtent l="0" t="0" r="3810" b="6985"/>
            <wp:docPr id="5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设置界面可以准确设置窗口的大小和位置。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1628140" cy="1645285"/>
            <wp:effectExtent l="0" t="0" r="10160" b="12065"/>
            <wp:docPr id="5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6"/>
        <w:spacing w:before="1"/>
        <w:rPr>
          <w:sz w:val="14"/>
        </w:rPr>
      </w:pPr>
    </w:p>
    <w:p>
      <w:pPr>
        <w:pStyle w:val="2"/>
        <w:numPr>
          <w:ilvl w:val="0"/>
          <w:numId w:val="0"/>
        </w:numPr>
        <w:tabs>
          <w:tab w:val="left" w:pos="360"/>
        </w:tabs>
        <w:spacing w:before="65" w:after="0" w:line="240" w:lineRule="auto"/>
        <w:ind w:leftChars="200" w:right="0" w:rightChars="0"/>
        <w:jc w:val="left"/>
      </w:pPr>
      <w:bookmarkStart w:id="11" w:name="_TOC_250015"/>
      <w:bookmarkEnd w:id="11"/>
      <w:bookmarkStart w:id="12" w:name="_Toc4022"/>
      <w:r>
        <w:t>软件设置</w:t>
      </w:r>
      <w:bookmarkEnd w:id="12"/>
    </w:p>
    <w:p>
      <w:pPr>
        <w:pStyle w:val="6"/>
        <w:spacing w:before="12"/>
        <w:rPr>
          <w:sz w:val="25"/>
        </w:rPr>
      </w:pPr>
    </w:p>
    <w:p>
      <w:pPr>
        <w:pStyle w:val="6"/>
        <w:spacing w:line="348" w:lineRule="auto"/>
        <w:ind w:left="120" w:right="643" w:firstLine="420"/>
      </w:pPr>
      <w:r>
        <w:t>单击</w:t>
      </w:r>
      <w:r>
        <w:rPr>
          <w:spacing w:val="-3"/>
        </w:rPr>
        <w:t>设</w:t>
      </w:r>
      <w:r>
        <w:t>置</w:t>
      </w:r>
      <w:r>
        <w:rPr>
          <w:spacing w:val="-3"/>
        </w:rPr>
        <w:t>按</w:t>
      </w:r>
      <w:r>
        <w:t>钮</w:t>
      </w:r>
      <w:r>
        <w:rPr>
          <w:spacing w:val="3"/>
        </w:rPr>
        <w:t xml:space="preserve"> </w:t>
      </w:r>
      <w:r>
        <w:rPr>
          <w:spacing w:val="-4"/>
          <w:w w:val="100"/>
        </w:rPr>
        <w:drawing>
          <wp:inline distT="0" distB="0" distL="0" distR="0">
            <wp:extent cx="172085" cy="170180"/>
            <wp:effectExtent l="0" t="0" r="18415" b="1270"/>
            <wp:docPr id="58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6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  <w:r>
        <w:t>，</w:t>
      </w:r>
      <w:r>
        <w:rPr>
          <w:spacing w:val="-3"/>
        </w:rPr>
        <w:t>可</w:t>
      </w:r>
      <w:r>
        <w:t>进</w:t>
      </w:r>
      <w:r>
        <w:rPr>
          <w:spacing w:val="-3"/>
        </w:rPr>
        <w:t>行</w:t>
      </w:r>
      <w:r>
        <w:t>【设</w:t>
      </w:r>
      <w:r>
        <w:rPr>
          <w:spacing w:val="-5"/>
        </w:rPr>
        <w:t>置</w:t>
      </w:r>
      <w:r>
        <w:rPr>
          <w:spacing w:val="-106"/>
        </w:rPr>
        <w:t>】</w:t>
      </w:r>
      <w:r>
        <w:rPr>
          <w:spacing w:val="-3"/>
        </w:rPr>
        <w:t>【</w:t>
      </w:r>
      <w:r>
        <w:t>测试</w:t>
      </w:r>
      <w:r>
        <w:rPr>
          <w:spacing w:val="-108"/>
        </w:rPr>
        <w:t>】</w:t>
      </w:r>
      <w:r>
        <w:t>【</w:t>
      </w:r>
      <w:r>
        <w:rPr>
          <w:spacing w:val="-3"/>
        </w:rPr>
        <w:t>颜</w:t>
      </w:r>
      <w:r>
        <w:t>色</w:t>
      </w:r>
      <w:r>
        <w:rPr>
          <w:spacing w:val="-108"/>
        </w:rPr>
        <w:t>】</w:t>
      </w:r>
      <w:r>
        <w:rPr>
          <w:spacing w:val="-3"/>
        </w:rPr>
        <w:t>【</w:t>
      </w:r>
      <w:r>
        <w:t>亮度</w:t>
      </w:r>
      <w:r>
        <w:rPr>
          <w:spacing w:val="-108"/>
        </w:rPr>
        <w:t>】</w:t>
      </w:r>
      <w:r>
        <w:t>【</w:t>
      </w:r>
      <w:r>
        <w:rPr>
          <w:spacing w:val="-5"/>
        </w:rPr>
        <w:t>语</w:t>
      </w:r>
      <w:r>
        <w:t>言</w:t>
      </w:r>
      <w:r>
        <w:rPr>
          <w:spacing w:val="-106"/>
        </w:rPr>
        <w:t>】</w:t>
      </w:r>
      <w:r>
        <w:rPr>
          <w:spacing w:val="-3"/>
        </w:rPr>
        <w:t>【</w:t>
      </w:r>
      <w:r>
        <w:t>RDM</w:t>
      </w:r>
      <w:r>
        <w:rPr>
          <w:spacing w:val="-24"/>
        </w:rPr>
        <w:t xml:space="preserve"> </w:t>
      </w:r>
      <w:r>
        <w:t>测</w:t>
      </w:r>
      <w:r>
        <w:rPr>
          <w:spacing w:val="-3"/>
        </w:rPr>
        <w:t>试</w:t>
      </w:r>
      <w:r>
        <w:rPr>
          <w:spacing w:val="-108"/>
        </w:rPr>
        <w:t>】</w:t>
      </w:r>
      <w:r>
        <w:t>【实</w:t>
      </w:r>
      <w:r>
        <w:rPr>
          <w:spacing w:val="-27"/>
        </w:rPr>
        <w:t>用工具】【版本】。</w:t>
      </w:r>
    </w:p>
    <w:p>
      <w:pPr>
        <w:pStyle w:val="6"/>
        <w:spacing w:before="5"/>
        <w:jc w:val="center"/>
        <w:rPr>
          <w:sz w:val="23"/>
        </w:rPr>
      </w:pPr>
      <w:r>
        <w:drawing>
          <wp:inline distT="0" distB="0" distL="114300" distR="114300">
            <wp:extent cx="2499995" cy="1609725"/>
            <wp:effectExtent l="0" t="0" r="14605" b="9525"/>
            <wp:docPr id="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8"/>
        <w:rPr>
          <w:sz w:val="22"/>
        </w:rPr>
      </w:pPr>
    </w:p>
    <w:p>
      <w:pPr>
        <w:pStyle w:val="3"/>
        <w:numPr>
          <w:ilvl w:val="0"/>
          <w:numId w:val="0"/>
        </w:numPr>
        <w:tabs>
          <w:tab w:val="left" w:pos="680"/>
        </w:tabs>
        <w:spacing w:before="1" w:after="0" w:line="240" w:lineRule="auto"/>
        <w:ind w:leftChars="200" w:right="0" w:rightChars="0"/>
        <w:jc w:val="left"/>
      </w:pPr>
      <w:bookmarkStart w:id="13" w:name="_TOC_250014"/>
      <w:bookmarkEnd w:id="13"/>
      <w:bookmarkStart w:id="14" w:name="_Toc29939"/>
      <w:r>
        <w:t>设置</w:t>
      </w:r>
      <w:bookmarkEnd w:id="14"/>
    </w:p>
    <w:p>
      <w:pPr>
        <w:pStyle w:val="6"/>
        <w:spacing w:before="3"/>
        <w:rPr>
          <w:sz w:val="26"/>
        </w:rPr>
      </w:pPr>
    </w:p>
    <w:p>
      <w:pPr>
        <w:pStyle w:val="24"/>
        <w:numPr>
          <w:ilvl w:val="0"/>
          <w:numId w:val="0"/>
        </w:numPr>
        <w:tabs>
          <w:tab w:val="left" w:pos="1013"/>
        </w:tabs>
        <w:spacing w:before="0" w:after="0" w:line="240" w:lineRule="auto"/>
        <w:ind w:leftChars="200" w:right="0" w:rightChars="0"/>
        <w:jc w:val="left"/>
        <w:rPr>
          <w:sz w:val="21"/>
        </w:rPr>
      </w:pPr>
      <w:r>
        <w:rPr>
          <w:sz w:val="21"/>
        </w:rPr>
        <w:t>播放窗口设置</w:t>
      </w:r>
    </w:p>
    <w:p>
      <w:pPr>
        <w:pStyle w:val="6"/>
        <w:spacing w:before="123"/>
        <w:ind w:left="540"/>
      </w:pPr>
      <w:r>
        <w:rPr>
          <w:spacing w:val="-4"/>
        </w:rPr>
        <w:t>选择相应的显示器进行播放。</w:t>
      </w:r>
    </w:p>
    <w:p>
      <w:pPr>
        <w:pStyle w:val="6"/>
        <w:spacing w:before="42" w:line="278" w:lineRule="auto"/>
        <w:ind w:left="540" w:right="649"/>
      </w:pPr>
      <w:r>
        <w:rPr>
          <w:spacing w:val="-4"/>
          <w:w w:val="100"/>
        </w:rPr>
        <w:t>设置播放窗口的起始位置</w:t>
      </w:r>
      <w:r>
        <w:rPr>
          <w:w w:val="100"/>
        </w:rPr>
        <w:t>（</w:t>
      </w:r>
      <w:r>
        <w:rPr>
          <w:spacing w:val="-2"/>
          <w:w w:val="100"/>
        </w:rPr>
        <w:t>左、上</w:t>
      </w:r>
      <w:r>
        <w:rPr>
          <w:spacing w:val="-3"/>
          <w:w w:val="100"/>
        </w:rPr>
        <w:t>）</w:t>
      </w:r>
      <w:r>
        <w:rPr>
          <w:spacing w:val="-2"/>
          <w:w w:val="100"/>
        </w:rPr>
        <w:t>和大小</w:t>
      </w:r>
      <w:r>
        <w:rPr>
          <w:spacing w:val="-3"/>
          <w:w w:val="100"/>
        </w:rPr>
        <w:t>（</w:t>
      </w:r>
      <w:r>
        <w:rPr>
          <w:spacing w:val="-2"/>
          <w:w w:val="100"/>
        </w:rPr>
        <w:t>宽、高</w:t>
      </w:r>
      <w:r>
        <w:rPr>
          <w:spacing w:val="-106"/>
          <w:w w:val="100"/>
        </w:rPr>
        <w:t>）</w:t>
      </w:r>
      <w:r>
        <w:rPr>
          <w:spacing w:val="-12"/>
          <w:w w:val="100"/>
        </w:rPr>
        <w:t>；也可直接勾选【全屏显示】。</w:t>
      </w:r>
      <w:r>
        <w:rPr>
          <w:spacing w:val="-6"/>
        </w:rPr>
        <w:t>启动播放窗显示边框：定义边框颜色。</w:t>
      </w:r>
    </w:p>
    <w:p>
      <w:pPr>
        <w:pStyle w:val="6"/>
        <w:spacing w:line="269" w:lineRule="exact"/>
        <w:ind w:left="540"/>
        <w:sectPr>
          <w:headerReference r:id="rId5" w:type="default"/>
          <w:footerReference r:id="rId6" w:type="default"/>
          <w:pgSz w:w="11910" w:h="16840"/>
          <w:pgMar w:top="1500" w:right="1260" w:bottom="1400" w:left="1680" w:header="1047" w:footer="1203" w:gutter="0"/>
          <w:pgNumType w:fmt="decimal" w:start="1"/>
          <w:cols w:space="720" w:num="1"/>
        </w:sectPr>
      </w:pPr>
      <w:r>
        <w:rPr>
          <w:sz w:val="20"/>
        </w:rPr>
        <w:drawing>
          <wp:anchor distT="0" distB="0" distL="0" distR="0" simplePos="0" relativeHeight="251704320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372110</wp:posOffset>
            </wp:positionV>
            <wp:extent cx="4359910" cy="3157855"/>
            <wp:effectExtent l="0" t="0" r="2540" b="4445"/>
            <wp:wrapTopAndBottom/>
            <wp:docPr id="80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8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91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允许鼠标移动播放窗位置：使播放窗口可以被鼠标任意移动。</w:t>
      </w:r>
    </w:p>
    <w:p>
      <w:pPr>
        <w:pStyle w:val="6"/>
        <w:ind w:left="0" w:leftChars="0" w:firstLine="0" w:firstLineChars="0"/>
        <w:rPr>
          <w:sz w:val="15"/>
        </w:rPr>
      </w:pPr>
    </w:p>
    <w:p>
      <w:pPr>
        <w:pStyle w:val="6"/>
        <w:rPr>
          <w:sz w:val="29"/>
        </w:rPr>
      </w:pPr>
    </w:p>
    <w:p>
      <w:pPr>
        <w:pStyle w:val="6"/>
        <w:ind w:left="259"/>
        <w:rPr>
          <w:sz w:val="20"/>
        </w:rPr>
      </w:pPr>
    </w:p>
    <w:p>
      <w:pPr>
        <w:pStyle w:val="6"/>
        <w:spacing w:before="9"/>
        <w:rPr>
          <w:sz w:val="6"/>
        </w:rPr>
      </w:pPr>
    </w:p>
    <w:p>
      <w:pPr>
        <w:pStyle w:val="24"/>
        <w:numPr>
          <w:ilvl w:val="0"/>
          <w:numId w:val="0"/>
        </w:numPr>
        <w:tabs>
          <w:tab w:val="left" w:pos="1013"/>
        </w:tabs>
        <w:spacing w:before="78" w:after="0" w:line="240" w:lineRule="auto"/>
        <w:ind w:leftChars="200" w:right="0" w:rightChars="0"/>
        <w:jc w:val="left"/>
        <w:rPr>
          <w:sz w:val="21"/>
        </w:rPr>
      </w:pPr>
      <w:r>
        <w:rPr>
          <w:sz w:val="21"/>
        </w:rPr>
        <w:t>播放功能设置</w:t>
      </w:r>
    </w:p>
    <w:p>
      <w:pPr>
        <w:pStyle w:val="6"/>
        <w:spacing w:before="122"/>
        <w:ind w:left="540"/>
      </w:pPr>
      <w:r>
        <w:t xml:space="preserve">启动 </w:t>
      </w:r>
      <w:r>
        <w:rPr>
          <w:rFonts w:ascii="Times New Roman" w:eastAsia="Times New Roman"/>
        </w:rPr>
        <w:t xml:space="preserve">windows </w:t>
      </w:r>
      <w:r>
        <w:t>自动运行：电脑启动后，软件可自动运行。</w:t>
      </w:r>
    </w:p>
    <w:p>
      <w:pPr>
        <w:pStyle w:val="6"/>
        <w:spacing w:before="43" w:line="278" w:lineRule="auto"/>
        <w:ind w:left="540" w:right="1279"/>
      </w:pPr>
      <w:r>
        <w:t>软件运行后自动加载节目：软件在运行后可自动加载节目文件在播放列表中。加载节目后自动播放：软件运行后加载的节目文件可以自动开始播放运行。</w:t>
      </w:r>
    </w:p>
    <w:p>
      <w:pPr>
        <w:pStyle w:val="6"/>
        <w:spacing w:before="15"/>
        <w:ind w:left="540"/>
      </w:pPr>
      <w:r>
        <w:t>（单</w:t>
      </w:r>
      <w:r>
        <w:rPr>
          <w:spacing w:val="-8"/>
        </w:rPr>
        <w:t>击</w:t>
      </w:r>
      <w:r>
        <w:rPr>
          <w:spacing w:val="-102"/>
        </w:rPr>
        <w:t xml:space="preserve"> </w:t>
      </w:r>
      <w:r>
        <w:rPr>
          <w:spacing w:val="-8"/>
          <w:w w:val="100"/>
        </w:rPr>
        <w:drawing>
          <wp:inline distT="0" distB="0" distL="0" distR="0">
            <wp:extent cx="435610" cy="307340"/>
            <wp:effectExtent l="0" t="0" r="2540" b="16510"/>
            <wp:docPr id="94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9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63" cy="30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可</w:t>
      </w:r>
      <w:r>
        <w:rPr>
          <w:spacing w:val="-3"/>
        </w:rPr>
        <w:t>添</w:t>
      </w:r>
      <w:r>
        <w:t>加</w:t>
      </w:r>
      <w:r>
        <w:rPr>
          <w:spacing w:val="-3"/>
        </w:rPr>
        <w:t>需</w:t>
      </w:r>
      <w:r>
        <w:t>要</w:t>
      </w:r>
      <w:r>
        <w:rPr>
          <w:spacing w:val="-3"/>
        </w:rPr>
        <w:t>加</w:t>
      </w:r>
      <w:r>
        <w:t>载</w:t>
      </w:r>
      <w:r>
        <w:rPr>
          <w:spacing w:val="-5"/>
        </w:rPr>
        <w:t>的</w:t>
      </w:r>
      <w:r>
        <w:t>节目</w:t>
      </w:r>
      <w:r>
        <w:rPr>
          <w:spacing w:val="-3"/>
        </w:rPr>
        <w:t>文</w:t>
      </w:r>
      <w:r>
        <w:t>件</w:t>
      </w:r>
      <w:r>
        <w:rPr>
          <w:spacing w:val="-1"/>
        </w:rPr>
        <w:t xml:space="preserve"> </w:t>
      </w:r>
      <w:r>
        <w:t>）</w:t>
      </w:r>
    </w:p>
    <w:p>
      <w:pPr>
        <w:pStyle w:val="6"/>
        <w:spacing w:before="65"/>
        <w:ind w:left="540"/>
      </w:pPr>
      <w:r>
        <w:t>播放时禁用屏保和休眠：软件可以一直播放运行，电脑屏保和休眠将被禁用。</w:t>
      </w:r>
    </w:p>
    <w:p>
      <w:pPr>
        <w:pStyle w:val="6"/>
        <w:spacing w:before="43" w:line="278" w:lineRule="auto"/>
        <w:ind w:left="120" w:right="533" w:firstLine="420"/>
      </w:pPr>
      <w:r>
        <w:rPr>
          <w:spacing w:val="-10"/>
        </w:rPr>
        <w:t>播放时密码锁定：为防止播放中误操作，设定播放时密码锁定，设定后对软件进行操作</w:t>
      </w:r>
      <w:r>
        <w:rPr>
          <w:spacing w:val="-8"/>
        </w:rPr>
        <w:t xml:space="preserve">时，需要先输入密码解锁，密码为 </w:t>
      </w:r>
      <w:r>
        <w:rPr>
          <w:rFonts w:ascii="Times New Roman" w:eastAsia="Times New Roman"/>
        </w:rPr>
        <w:t>icolor</w:t>
      </w:r>
      <w:r>
        <w:t>。</w:t>
      </w:r>
    </w:p>
    <w:p>
      <w:pPr>
        <w:pStyle w:val="6"/>
        <w:spacing w:before="43" w:line="278" w:lineRule="auto"/>
        <w:ind w:left="120" w:right="533" w:firstLine="420"/>
        <w:sectPr>
          <w:footerReference r:id="rId7" w:type="default"/>
          <w:pgSz w:w="11910" w:h="16840"/>
          <w:pgMar w:top="1500" w:right="1260" w:bottom="1400" w:left="1680" w:header="850" w:footer="992" w:gutter="0"/>
          <w:pgNumType w:fmt="decimal"/>
          <w:cols w:space="720" w:num="1"/>
        </w:sectPr>
      </w:pPr>
      <w:r>
        <w:rPr>
          <w:sz w:val="20"/>
        </w:rPr>
        <w:drawing>
          <wp:inline distT="0" distB="0" distL="0" distR="0">
            <wp:extent cx="4516755" cy="3346450"/>
            <wp:effectExtent l="0" t="0" r="17145" b="6350"/>
            <wp:docPr id="9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30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7136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5"/>
        <w:ind w:left="0" w:leftChars="0" w:firstLine="0" w:firstLineChars="0"/>
        <w:rPr>
          <w:sz w:val="26"/>
        </w:rPr>
      </w:pPr>
    </w:p>
    <w:p>
      <w:pPr>
        <w:pStyle w:val="6"/>
        <w:ind w:left="0" w:leftChars="0" w:firstLine="0" w:firstLineChars="0"/>
        <w:rPr>
          <w:sz w:val="20"/>
        </w:rPr>
      </w:pPr>
    </w:p>
    <w:p>
      <w:pPr>
        <w:pStyle w:val="24"/>
        <w:numPr>
          <w:ilvl w:val="0"/>
          <w:numId w:val="0"/>
        </w:numPr>
        <w:tabs>
          <w:tab w:val="left" w:pos="1013"/>
        </w:tabs>
        <w:spacing w:before="115" w:after="0" w:line="240" w:lineRule="auto"/>
        <w:ind w:leftChars="200" w:right="0" w:rightChars="0"/>
        <w:jc w:val="left"/>
        <w:rPr>
          <w:sz w:val="21"/>
        </w:rPr>
      </w:pPr>
      <w:r>
        <w:rPr>
          <w:sz w:val="21"/>
        </w:rPr>
        <w:t>软件设置</w:t>
      </w:r>
    </w:p>
    <w:p>
      <w:pPr>
        <w:pStyle w:val="6"/>
        <w:spacing w:before="123"/>
        <w:ind w:left="540"/>
      </w:pPr>
      <w:r>
        <w:t>同步播放：可实现局域网和广域网的同步播放设置。</w:t>
      </w:r>
    </w:p>
    <w:p>
      <w:pPr>
        <w:pStyle w:val="6"/>
        <w:spacing w:before="43"/>
        <w:ind w:left="540"/>
      </w:pPr>
      <w:r>
        <w:t xml:space="preserve">接收服务器指令：通过接收一定 </w:t>
      </w:r>
      <w:r>
        <w:rPr>
          <w:rFonts w:ascii="Times New Roman" w:eastAsia="Times New Roman"/>
        </w:rPr>
        <w:t xml:space="preserve">IP </w:t>
      </w:r>
      <w:r>
        <w:t>地址的服务器指令实现同步。</w:t>
      </w:r>
    </w:p>
    <w:p>
      <w:pPr>
        <w:pStyle w:val="6"/>
        <w:spacing w:before="43" w:line="278" w:lineRule="auto"/>
        <w:ind w:left="120" w:right="534" w:firstLine="420"/>
      </w:pPr>
      <w:r>
        <w:t xml:space="preserve">使用串口同步：使用 </w:t>
      </w:r>
      <w:r>
        <w:rPr>
          <w:rFonts w:ascii="Times New Roman" w:eastAsia="Times New Roman"/>
        </w:rPr>
        <w:t xml:space="preserve">BTS </w:t>
      </w:r>
      <w:r>
        <w:t>授时器进行同步时，需要在这里进行串口的选择。具体使用步骤，请参考</w:t>
      </w:r>
      <w:r>
        <w:rPr>
          <w:rFonts w:ascii="Times New Roman" w:eastAsia="Times New Roman"/>
        </w:rPr>
        <w:t xml:space="preserve">BTS1701 </w:t>
      </w:r>
      <w:r>
        <w:t>产品说明书。</w:t>
      </w:r>
    </w:p>
    <w:p>
      <w:pPr>
        <w:pStyle w:val="6"/>
        <w:spacing w:line="269" w:lineRule="exact"/>
        <w:ind w:left="54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1526540</wp:posOffset>
            </wp:positionH>
            <wp:positionV relativeFrom="paragraph">
              <wp:posOffset>234950</wp:posOffset>
            </wp:positionV>
            <wp:extent cx="4507865" cy="3267710"/>
            <wp:effectExtent l="0" t="0" r="6985" b="8890"/>
            <wp:wrapTopAndBottom/>
            <wp:docPr id="100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1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91" cy="326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手动设置帧频：系统默认帧频为 </w:t>
      </w:r>
      <w:r>
        <w:rPr>
          <w:rFonts w:ascii="Times New Roman" w:eastAsia="Times New Roman"/>
        </w:rPr>
        <w:t xml:space="preserve">30 </w:t>
      </w:r>
      <w:r>
        <w:t>帧，选择手动设置帧频后可更改效果帧频。</w:t>
      </w:r>
    </w:p>
    <w:p>
      <w:pPr>
        <w:pStyle w:val="6"/>
        <w:spacing w:before="70"/>
        <w:ind w:left="540"/>
      </w:pPr>
      <w:r>
        <w:t>高级设置：客户如需使用，请进一步联系本司技术人员。</w:t>
      </w:r>
    </w:p>
    <w:p>
      <w:pPr>
        <w:pStyle w:val="6"/>
        <w:spacing w:before="9"/>
        <w:rPr>
          <w:sz w:val="26"/>
        </w:rPr>
      </w:pPr>
    </w:p>
    <w:p>
      <w:pPr>
        <w:pStyle w:val="24"/>
        <w:numPr>
          <w:ilvl w:val="0"/>
          <w:numId w:val="0"/>
        </w:numPr>
        <w:tabs>
          <w:tab w:val="left" w:pos="1013"/>
        </w:tabs>
        <w:spacing w:before="79" w:after="0" w:line="240" w:lineRule="auto"/>
        <w:ind w:leftChars="200" w:right="0" w:rightChars="0"/>
        <w:jc w:val="left"/>
        <w:rPr>
          <w:sz w:val="21"/>
        </w:rPr>
      </w:pPr>
      <w:r>
        <w:rPr>
          <w:sz w:val="21"/>
        </w:rPr>
        <w:t>定时指令表</w:t>
      </w:r>
    </w:p>
    <w:p>
      <w:pPr>
        <w:pStyle w:val="6"/>
        <w:spacing w:before="122"/>
        <w:ind w:left="542"/>
      </w:pPr>
      <w:r>
        <w:t>可设置定时播放节目文件、定时重启计算机、定时关闭计算机。</w:t>
      </w:r>
    </w:p>
    <w:p>
      <w:pPr>
        <w:pStyle w:val="6"/>
        <w:spacing w:before="43"/>
        <w:ind w:left="540"/>
      </w:pPr>
      <w:r>
        <w:t>在这里可进行定时指令表的【编辑】【添加】【删除】【删除所有】【保存并应用】。</w:t>
      </w:r>
    </w:p>
    <w:p>
      <w:pPr>
        <w:pStyle w:val="6"/>
        <w:spacing w:before="9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104140</wp:posOffset>
            </wp:positionV>
            <wp:extent cx="4358640" cy="3178810"/>
            <wp:effectExtent l="0" t="0" r="3810" b="2540"/>
            <wp:wrapTopAndBottom/>
            <wp:docPr id="10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32.jpe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317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147"/>
        <w:ind w:left="540"/>
        <w:rPr>
          <w:rFonts w:hint="eastAsia" w:eastAsia="宋体"/>
          <w:lang w:eastAsia="zh-CN"/>
        </w:rPr>
      </w:pPr>
      <w:r>
        <w:t>【添加】定时指令表。选择节目文件，设置节目播放时间，选择有效日期和星期。</w:t>
      </w:r>
    </w:p>
    <w:p>
      <w:pPr>
        <w:pStyle w:val="6"/>
        <w:spacing w:before="43"/>
        <w:ind w:left="540"/>
      </w:pPr>
      <w:r>
        <w:t>【保存并应用】后，定时指令表即生效。</w:t>
      </w:r>
    </w:p>
    <w:p>
      <w:pPr>
        <w:spacing w:after="0"/>
        <w:ind w:left="0" w:leftChars="0" w:firstLine="0" w:firstLineChars="0"/>
        <w:jc w:val="center"/>
        <w:rPr>
          <w:sz w:val="26"/>
        </w:rPr>
      </w:pPr>
      <w:r>
        <w:drawing>
          <wp:inline distT="0" distB="0" distL="0" distR="0">
            <wp:extent cx="3599180" cy="3726180"/>
            <wp:effectExtent l="0" t="0" r="1270" b="7620"/>
            <wp:docPr id="102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3.jpe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402" cy="372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0"/>
        </w:numPr>
        <w:tabs>
          <w:tab w:val="left" w:pos="1013"/>
        </w:tabs>
        <w:spacing w:before="79" w:after="0" w:line="240" w:lineRule="auto"/>
        <w:ind w:leftChars="200" w:right="0" w:rightChars="0"/>
        <w:jc w:val="left"/>
        <w:rPr>
          <w:sz w:val="21"/>
        </w:rPr>
      </w:pPr>
      <w:r>
        <w:rPr>
          <w:sz w:val="21"/>
        </w:rPr>
        <w:t>通讯设置</w:t>
      </w:r>
    </w:p>
    <w:p>
      <w:pPr>
        <w:pStyle w:val="6"/>
        <w:spacing w:before="122"/>
        <w:ind w:left="54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1343660</wp:posOffset>
            </wp:positionH>
            <wp:positionV relativeFrom="paragraph">
              <wp:posOffset>269875</wp:posOffset>
            </wp:positionV>
            <wp:extent cx="4874895" cy="3554095"/>
            <wp:effectExtent l="0" t="0" r="1905" b="8255"/>
            <wp:wrapTopAndBottom/>
            <wp:docPr id="106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4.pn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885" cy="3553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系统连接了串口来进行通讯时，在该界面进行串口的相应设置。</w:t>
      </w:r>
    </w:p>
    <w:p>
      <w:pPr>
        <w:pStyle w:val="24"/>
        <w:numPr>
          <w:ilvl w:val="0"/>
          <w:numId w:val="0"/>
        </w:numPr>
        <w:tabs>
          <w:tab w:val="left" w:pos="1016"/>
        </w:tabs>
        <w:spacing w:before="75" w:after="0" w:line="240" w:lineRule="auto"/>
        <w:ind w:leftChars="0" w:right="0" w:rightChars="0"/>
        <w:jc w:val="left"/>
        <w:rPr>
          <w:sz w:val="21"/>
        </w:rPr>
      </w:pPr>
      <w:r>
        <w:rPr>
          <w:rFonts w:ascii="Times New Roman" w:eastAsia="Times New Roman"/>
          <w:b/>
          <w:sz w:val="21"/>
        </w:rPr>
        <w:t>data</w:t>
      </w:r>
      <w:r>
        <w:rPr>
          <w:rFonts w:ascii="Times New Roman" w:eastAsia="Times New Roman"/>
          <w:b/>
          <w:spacing w:val="-2"/>
          <w:sz w:val="21"/>
        </w:rPr>
        <w:t xml:space="preserve"> </w:t>
      </w:r>
      <w:r>
        <w:rPr>
          <w:sz w:val="21"/>
        </w:rPr>
        <w:t>播放</w:t>
      </w:r>
    </w:p>
    <w:p>
      <w:pPr>
        <w:pStyle w:val="6"/>
        <w:spacing w:before="122"/>
        <w:ind w:left="540"/>
      </w:pPr>
      <w:r>
        <w:t>当需要查看脱机文件内的效果时，可以在该功能下加载</w:t>
      </w:r>
      <w:r>
        <w:rPr>
          <w:rFonts w:ascii="Times New Roman" w:eastAsia="Times New Roman"/>
        </w:rPr>
        <w:t xml:space="preserve">dat </w:t>
      </w:r>
      <w:r>
        <w:t>文件来查看效果。</w:t>
      </w:r>
    </w:p>
    <w:p>
      <w:pPr>
        <w:pStyle w:val="6"/>
        <w:spacing w:before="122"/>
        <w:ind w:left="540"/>
      </w:pPr>
    </w:p>
    <w:p>
      <w:pPr>
        <w:pStyle w:val="6"/>
        <w:spacing w:before="6"/>
        <w:rPr>
          <w:sz w:val="25"/>
        </w:rPr>
      </w:pPr>
      <w:r>
        <w:drawing>
          <wp:inline distT="0" distB="0" distL="0" distR="0">
            <wp:extent cx="4462780" cy="3277235"/>
            <wp:effectExtent l="0" t="0" r="13970" b="18415"/>
            <wp:docPr id="108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5.pn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673" cy="327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tabs>
          <w:tab w:val="left" w:pos="680"/>
        </w:tabs>
        <w:spacing w:before="74" w:after="0" w:line="240" w:lineRule="auto"/>
        <w:ind w:leftChars="0" w:right="0" w:rightChars="0"/>
        <w:jc w:val="left"/>
      </w:pPr>
      <w:bookmarkStart w:id="15" w:name="_TOC_250013"/>
      <w:bookmarkEnd w:id="15"/>
      <w:bookmarkStart w:id="16" w:name="_Toc6434"/>
      <w:r>
        <w:t>测试</w:t>
      </w:r>
      <w:bookmarkEnd w:id="16"/>
    </w:p>
    <w:p>
      <w:pPr>
        <w:pStyle w:val="6"/>
        <w:spacing w:before="4"/>
        <w:rPr>
          <w:sz w:val="20"/>
        </w:rPr>
      </w:pPr>
    </w:p>
    <w:p>
      <w:pPr>
        <w:pStyle w:val="6"/>
        <w:ind w:left="540"/>
      </w:pPr>
      <w:r>
        <w:t>发送到控制器，可选择控制器和端口。</w:t>
      </w:r>
    </w:p>
    <w:p>
      <w:pPr>
        <w:pStyle w:val="24"/>
        <w:numPr>
          <w:ilvl w:val="0"/>
          <w:numId w:val="0"/>
        </w:numPr>
        <w:tabs>
          <w:tab w:val="left" w:pos="1013"/>
        </w:tabs>
        <w:spacing w:before="120" w:after="0" w:line="240" w:lineRule="auto"/>
        <w:ind w:leftChars="200" w:right="0" w:rightChars="0"/>
        <w:jc w:val="left"/>
        <w:rPr>
          <w:sz w:val="21"/>
        </w:rPr>
      </w:pPr>
      <w:r>
        <w:rPr>
          <w:sz w:val="21"/>
        </w:rPr>
        <w:t>灰度测试</w:t>
      </w:r>
    </w:p>
    <w:p>
      <w:pPr>
        <w:pStyle w:val="6"/>
        <w:spacing w:before="122"/>
        <w:ind w:left="54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2081530</wp:posOffset>
            </wp:positionH>
            <wp:positionV relativeFrom="paragraph">
              <wp:posOffset>300355</wp:posOffset>
            </wp:positionV>
            <wp:extent cx="3395345" cy="2694305"/>
            <wp:effectExtent l="0" t="0" r="14605" b="10795"/>
            <wp:wrapTopAndBottom/>
            <wp:docPr id="114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6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471" cy="269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选择单色，可测试红、绿、蓝、白。</w:t>
      </w:r>
    </w:p>
    <w:p>
      <w:pPr>
        <w:pStyle w:val="6"/>
        <w:spacing w:before="56" w:after="102"/>
        <w:ind w:left="540"/>
      </w:pPr>
      <w:r>
        <w:t>选择混色，可自定义颜色。</w:t>
      </w:r>
    </w:p>
    <w:p>
      <w:pPr>
        <w:pStyle w:val="6"/>
        <w:ind w:left="1824"/>
        <w:rPr>
          <w:sz w:val="20"/>
        </w:rPr>
      </w:pPr>
      <w:r>
        <w:rPr>
          <w:sz w:val="20"/>
        </w:rPr>
        <w:drawing>
          <wp:inline distT="0" distB="0" distL="0" distR="0">
            <wp:extent cx="3108960" cy="2471420"/>
            <wp:effectExtent l="0" t="0" r="15240" b="5080"/>
            <wp:docPr id="11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37.jpe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47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8"/>
        <w:ind w:firstLine="630" w:firstLineChars="300"/>
        <w:jc w:val="both"/>
      </w:pPr>
      <w:r>
        <w:t>选择单色跳变，红、绿、蓝、白、黑切换变化。</w:t>
      </w:r>
    </w:p>
    <w:p>
      <w:pPr>
        <w:pStyle w:val="6"/>
        <w:spacing w:before="8"/>
        <w:jc w:val="center"/>
        <w:rPr>
          <w:sz w:val="20"/>
        </w:rPr>
      </w:pPr>
      <w:r>
        <w:rPr>
          <w:sz w:val="20"/>
        </w:rPr>
        <w:drawing>
          <wp:inline distT="0" distB="0" distL="0" distR="0">
            <wp:extent cx="3230880" cy="2514600"/>
            <wp:effectExtent l="0" t="0" r="7620" b="0"/>
            <wp:docPr id="116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8.jpe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73"/>
        <w:ind w:left="0" w:leftChars="0" w:firstLine="0" w:firstLineChars="0"/>
        <w:jc w:val="center"/>
      </w:pPr>
      <w:r>
        <w:drawing>
          <wp:inline distT="0" distB="0" distL="0" distR="0">
            <wp:extent cx="3325495" cy="2645410"/>
            <wp:effectExtent l="0" t="0" r="8255" b="2540"/>
            <wp:docPr id="124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9.jpe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367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73"/>
        <w:ind w:left="540"/>
      </w:pPr>
      <w:r>
        <w:t>选择七彩渐变，白、紫、蓝、绿、红渐变。</w:t>
      </w:r>
    </w:p>
    <w:p/>
    <w:p>
      <w:pPr>
        <w:ind w:left="420" w:leftChars="0"/>
        <w:rPr>
          <w:sz w:val="25"/>
        </w:rPr>
      </w:pPr>
      <w:r>
        <w:rPr>
          <w:rFonts w:hint="eastAsia"/>
          <w:lang w:val="en-US" w:eastAsia="zh-CN"/>
        </w:rPr>
        <w:t>多线测试</w:t>
      </w:r>
    </w:p>
    <w:p>
      <w:pPr>
        <w:pStyle w:val="6"/>
        <w:ind w:left="0" w:leftChars="0" w:firstLine="0" w:firstLineChars="0"/>
        <w:jc w:val="center"/>
        <w:rPr>
          <w:sz w:val="20"/>
        </w:rPr>
      </w:pPr>
      <w:r>
        <w:rPr>
          <w:sz w:val="20"/>
        </w:rPr>
        <w:drawing>
          <wp:inline distT="0" distB="0" distL="0" distR="0">
            <wp:extent cx="2793365" cy="2235200"/>
            <wp:effectExtent l="0" t="0" r="6985" b="12700"/>
            <wp:docPr id="12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40.jpe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29"/>
        <w:ind w:left="540"/>
      </w:pPr>
      <w:r>
        <w:t>单线测试：勾选单竖线或者单横线后，可用键盘左右键来进行走线。</w:t>
      </w:r>
    </w:p>
    <w:p>
      <w:pPr>
        <w:pStyle w:val="6"/>
        <w:spacing w:before="11"/>
        <w:rPr>
          <w:sz w:val="8"/>
        </w:rPr>
      </w:pPr>
    </w:p>
    <w:p>
      <w:pPr>
        <w:pStyle w:val="6"/>
        <w:spacing w:before="130" w:after="110"/>
        <w:ind w:left="0" w:leftChars="0" w:firstLine="0" w:firstLineChars="0"/>
        <w:jc w:val="center"/>
      </w:pPr>
      <w:r>
        <w:drawing>
          <wp:inline distT="0" distB="0" distL="0" distR="0">
            <wp:extent cx="2834005" cy="2249805"/>
            <wp:effectExtent l="0" t="0" r="4445" b="17145"/>
            <wp:docPr id="128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1.jpe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130" w:after="110"/>
        <w:ind w:left="420" w:leftChars="0"/>
        <w:jc w:val="both"/>
      </w:pPr>
      <w:r>
        <w:t>花点测试</w:t>
      </w:r>
    </w:p>
    <w:p>
      <w:pPr>
        <w:pStyle w:val="6"/>
        <w:ind w:left="1852"/>
        <w:rPr>
          <w:sz w:val="20"/>
        </w:rPr>
      </w:pPr>
      <w:r>
        <w:rPr>
          <w:sz w:val="20"/>
        </w:rPr>
        <w:drawing>
          <wp:inline distT="0" distB="0" distL="0" distR="0">
            <wp:extent cx="2879090" cy="2301875"/>
            <wp:effectExtent l="0" t="0" r="16510" b="3175"/>
            <wp:docPr id="12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42.jpe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121"/>
        <w:ind w:left="540"/>
      </w:pPr>
      <w:r>
        <w:t>调试模式：勾选单竖线或者单横线后，可用键盘左右键来进行走线。</w:t>
      </w:r>
    </w:p>
    <w:p>
      <w:pPr>
        <w:spacing w:after="0"/>
        <w:sectPr>
          <w:footerReference r:id="rId8" w:type="default"/>
          <w:pgSz w:w="11910" w:h="16840"/>
          <w:pgMar w:top="1500" w:right="1260" w:bottom="1400" w:left="1680" w:header="1047" w:footer="1203" w:gutter="0"/>
          <w:pgNumType w:fmt="decimal"/>
          <w:cols w:space="720" w:num="1"/>
        </w:sectPr>
      </w:pPr>
    </w:p>
    <w:p>
      <w:pPr>
        <w:pStyle w:val="6"/>
        <w:ind w:left="0" w:leftChars="0" w:firstLine="0" w:firstLineChars="0"/>
        <w:rPr>
          <w:sz w:val="20"/>
        </w:rPr>
      </w:pPr>
    </w:p>
    <w:p>
      <w:pPr>
        <w:pStyle w:val="6"/>
        <w:ind w:left="0" w:leftChars="0" w:firstLine="0" w:firstLineChars="0"/>
        <w:jc w:val="center"/>
        <w:rPr>
          <w:sz w:val="20"/>
        </w:rPr>
      </w:pPr>
      <w:r>
        <w:rPr>
          <w:sz w:val="20"/>
        </w:rPr>
        <w:drawing>
          <wp:inline distT="0" distB="0" distL="0" distR="0">
            <wp:extent cx="2864485" cy="2264410"/>
            <wp:effectExtent l="0" t="0" r="12065" b="2540"/>
            <wp:docPr id="130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3.jpe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19" cy="226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11"/>
        <w:rPr>
          <w:sz w:val="8"/>
        </w:rPr>
      </w:pPr>
    </w:p>
    <w:p>
      <w:pPr>
        <w:pStyle w:val="24"/>
        <w:numPr>
          <w:ilvl w:val="0"/>
          <w:numId w:val="0"/>
        </w:numPr>
        <w:tabs>
          <w:tab w:val="left" w:pos="1013"/>
        </w:tabs>
        <w:spacing w:before="79" w:after="0" w:line="240" w:lineRule="auto"/>
        <w:ind w:leftChars="200" w:right="0" w:rightChars="0"/>
        <w:jc w:val="left"/>
        <w:rPr>
          <w:sz w:val="21"/>
        </w:rPr>
      </w:pPr>
      <w:r>
        <w:rPr>
          <w:rFonts w:hint="eastAsia"/>
          <w:sz w:val="21"/>
          <w:lang w:val="en-US" w:eastAsia="zh-CN"/>
        </w:rPr>
        <w:tab/>
      </w:r>
      <w:r>
        <w:rPr>
          <w:sz w:val="21"/>
        </w:rPr>
        <w:t>色条测试</w:t>
      </w:r>
    </w:p>
    <w:p>
      <w:pPr>
        <w:pStyle w:val="24"/>
        <w:numPr>
          <w:ilvl w:val="0"/>
          <w:numId w:val="0"/>
        </w:numPr>
        <w:tabs>
          <w:tab w:val="left" w:pos="1013"/>
        </w:tabs>
        <w:spacing w:before="161" w:after="0" w:line="240" w:lineRule="auto"/>
        <w:ind w:right="0" w:rightChars="0"/>
        <w:jc w:val="center"/>
        <w:rPr>
          <w:sz w:val="21"/>
        </w:rPr>
      </w:pPr>
      <w:r>
        <w:drawing>
          <wp:inline distT="0" distB="0" distL="0" distR="0">
            <wp:extent cx="2861945" cy="2267585"/>
            <wp:effectExtent l="0" t="0" r="14605" b="18415"/>
            <wp:docPr id="13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44.jpe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072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0"/>
        </w:numPr>
        <w:tabs>
          <w:tab w:val="left" w:pos="1013"/>
        </w:tabs>
        <w:spacing w:before="161" w:after="0" w:line="240" w:lineRule="auto"/>
        <w:ind w:leftChars="200" w:right="0" w:rightChars="0"/>
        <w:jc w:val="left"/>
        <w:rPr>
          <w:sz w:val="21"/>
        </w:rPr>
      </w:pPr>
      <w:r>
        <w:rPr>
          <w:sz w:val="21"/>
        </w:rPr>
        <w:t>查看</w:t>
      </w:r>
    </w:p>
    <w:p>
      <w:pPr>
        <w:pStyle w:val="6"/>
        <w:spacing w:before="123" w:line="278" w:lineRule="auto"/>
        <w:ind w:left="1065" w:leftChars="507" w:right="3695" w:firstLine="0" w:firstLineChars="0"/>
      </w:pPr>
      <w:r>
        <w:t>查看位置：可以查看播放素材某个点的具体位置。查看颜色：可查看播放素材某个点的颜色。</w:t>
      </w:r>
    </w:p>
    <w:p>
      <w:pPr>
        <w:spacing w:after="0" w:line="278" w:lineRule="auto"/>
        <w:ind w:left="0" w:leftChars="0" w:firstLine="0" w:firstLineChars="0"/>
        <w:jc w:val="center"/>
        <w:sectPr>
          <w:pgSz w:w="11910" w:h="16840"/>
          <w:pgMar w:top="1500" w:right="1260" w:bottom="1400" w:left="1680" w:header="1047" w:footer="1203" w:gutter="0"/>
          <w:pgNumType w:fmt="decimal"/>
          <w:cols w:space="720" w:num="1"/>
        </w:sectPr>
      </w:pPr>
      <w:r>
        <w:drawing>
          <wp:inline distT="0" distB="0" distL="0" distR="0">
            <wp:extent cx="2772410" cy="2205990"/>
            <wp:effectExtent l="0" t="0" r="8890" b="3810"/>
            <wp:docPr id="132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5.jpe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632" cy="220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6"/>
        <w:rPr>
          <w:sz w:val="25"/>
        </w:rPr>
      </w:pPr>
    </w:p>
    <w:p>
      <w:pPr>
        <w:pStyle w:val="3"/>
        <w:numPr>
          <w:ilvl w:val="0"/>
          <w:numId w:val="0"/>
        </w:numPr>
        <w:tabs>
          <w:tab w:val="left" w:pos="680"/>
        </w:tabs>
        <w:spacing w:before="74" w:after="0" w:line="240" w:lineRule="auto"/>
        <w:ind w:leftChars="0" w:right="0" w:rightChars="0"/>
        <w:jc w:val="left"/>
      </w:pPr>
      <w:bookmarkStart w:id="17" w:name="_TOC_250012"/>
      <w:bookmarkEnd w:id="17"/>
      <w:bookmarkStart w:id="18" w:name="_Toc18001"/>
      <w:r>
        <w:t>颜色</w:t>
      </w:r>
      <w:bookmarkEnd w:id="18"/>
    </w:p>
    <w:p>
      <w:pPr>
        <w:pStyle w:val="6"/>
        <w:spacing w:before="4"/>
        <w:rPr>
          <w:sz w:val="20"/>
        </w:rPr>
      </w:pPr>
    </w:p>
    <w:p>
      <w:pPr>
        <w:pStyle w:val="6"/>
        <w:ind w:left="540"/>
      </w:pPr>
      <w:r>
        <w:t>可设置颜色模式。</w:t>
      </w:r>
    </w:p>
    <w:p>
      <w:pPr>
        <w:pStyle w:val="6"/>
        <w:spacing w:before="7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2151380</wp:posOffset>
            </wp:positionH>
            <wp:positionV relativeFrom="paragraph">
              <wp:posOffset>102870</wp:posOffset>
            </wp:positionV>
            <wp:extent cx="3265170" cy="2007870"/>
            <wp:effectExtent l="0" t="0" r="11430" b="11430"/>
            <wp:wrapTopAndBottom/>
            <wp:docPr id="13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46.jpe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891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1"/>
        <w:rPr>
          <w:sz w:val="26"/>
        </w:rPr>
      </w:pPr>
    </w:p>
    <w:p>
      <w:pPr>
        <w:pStyle w:val="3"/>
        <w:numPr>
          <w:ilvl w:val="0"/>
          <w:numId w:val="0"/>
        </w:numPr>
        <w:tabs>
          <w:tab w:val="left" w:pos="680"/>
        </w:tabs>
        <w:spacing w:before="0" w:after="0" w:line="240" w:lineRule="auto"/>
        <w:ind w:leftChars="0" w:right="0" w:rightChars="0"/>
        <w:jc w:val="left"/>
      </w:pPr>
      <w:bookmarkStart w:id="19" w:name="_TOC_250011"/>
      <w:bookmarkEnd w:id="19"/>
      <w:bookmarkStart w:id="20" w:name="_Toc28991"/>
      <w:r>
        <w:t>亮度</w:t>
      </w:r>
      <w:bookmarkEnd w:id="20"/>
    </w:p>
    <w:p>
      <w:pPr>
        <w:pStyle w:val="6"/>
        <w:spacing w:before="4"/>
        <w:rPr>
          <w:sz w:val="20"/>
        </w:rPr>
      </w:pPr>
    </w:p>
    <w:p>
      <w:pPr>
        <w:pStyle w:val="6"/>
        <w:ind w:left="540"/>
      </w:pPr>
      <w:r>
        <w:t>可设置整体亮度和分色亮度。</w:t>
      </w:r>
    </w:p>
    <w:p>
      <w:pPr>
        <w:pStyle w:val="6"/>
        <w:spacing w:before="4"/>
        <w:ind w:left="0" w:leftChars="0" w:firstLine="0" w:firstLineChars="0"/>
        <w:jc w:val="center"/>
        <w:rPr>
          <w:sz w:val="27"/>
        </w:rPr>
      </w:pPr>
      <w:r>
        <w:drawing>
          <wp:inline distT="0" distB="0" distL="0" distR="0">
            <wp:extent cx="2462530" cy="2593975"/>
            <wp:effectExtent l="0" t="0" r="13970" b="15875"/>
            <wp:docPr id="134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7.jpe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784" cy="259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tabs>
          <w:tab w:val="left" w:pos="680"/>
        </w:tabs>
        <w:spacing w:before="0" w:after="0" w:line="240" w:lineRule="auto"/>
        <w:ind w:leftChars="0" w:right="0" w:rightChars="0"/>
        <w:jc w:val="left"/>
      </w:pPr>
      <w:bookmarkStart w:id="21" w:name="_TOC_250010"/>
      <w:bookmarkEnd w:id="21"/>
      <w:bookmarkStart w:id="22" w:name="_Toc6642"/>
      <w:r>
        <w:t>语言</w:t>
      </w:r>
      <w:bookmarkEnd w:id="22"/>
    </w:p>
    <w:p>
      <w:pPr>
        <w:pStyle w:val="6"/>
        <w:spacing w:before="4"/>
        <w:rPr>
          <w:sz w:val="20"/>
        </w:rPr>
      </w:pPr>
    </w:p>
    <w:p>
      <w:pPr>
        <w:pStyle w:val="6"/>
        <w:ind w:left="542"/>
        <w:rPr>
          <w:rFonts w:hint="eastAsia" w:eastAsia="宋体"/>
          <w:sz w:val="20"/>
          <w:lang w:val="en-US" w:eastAsia="zh-CN"/>
        </w:rPr>
        <w:sectPr>
          <w:pgSz w:w="11910" w:h="16840"/>
          <w:pgMar w:top="1500" w:right="1260" w:bottom="1400" w:left="1680" w:header="1047" w:footer="1203" w:gutter="0"/>
          <w:pgNumType w:fmt="decimal"/>
          <w:cols w:space="720" w:num="1"/>
        </w:sect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2913380</wp:posOffset>
            </wp:positionH>
            <wp:positionV relativeFrom="paragraph">
              <wp:posOffset>204470</wp:posOffset>
            </wp:positionV>
            <wp:extent cx="1722755" cy="552450"/>
            <wp:effectExtent l="0" t="0" r="10795" b="0"/>
            <wp:wrapTopAndBottom/>
            <wp:docPr id="13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48.jpe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791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可进行语言的选择</w:t>
      </w:r>
    </w:p>
    <w:p>
      <w:pPr>
        <w:pStyle w:val="3"/>
        <w:numPr>
          <w:ilvl w:val="0"/>
          <w:numId w:val="0"/>
        </w:numPr>
        <w:tabs>
          <w:tab w:val="left" w:pos="680"/>
        </w:tabs>
        <w:spacing w:before="0" w:after="0" w:line="240" w:lineRule="auto"/>
        <w:ind w:right="0" w:rightChars="0"/>
        <w:jc w:val="left"/>
        <w:rPr>
          <w:rFonts w:hint="eastAsia"/>
          <w:lang w:val="en-US" w:eastAsia="zh-CN"/>
        </w:rPr>
      </w:pPr>
      <w:bookmarkStart w:id="23" w:name="_TOC_250009"/>
      <w:bookmarkEnd w:id="23"/>
      <w:bookmarkStart w:id="24" w:name="_Toc21245"/>
    </w:p>
    <w:p>
      <w:pPr>
        <w:pStyle w:val="3"/>
        <w:numPr>
          <w:ilvl w:val="0"/>
          <w:numId w:val="0"/>
        </w:numPr>
        <w:tabs>
          <w:tab w:val="left" w:pos="680"/>
        </w:tabs>
        <w:spacing w:before="0" w:after="0" w:line="240" w:lineRule="auto"/>
        <w:ind w:leftChars="200" w:right="0" w:rightChars="0"/>
        <w:jc w:val="left"/>
      </w:pPr>
      <w:r>
        <w:rPr>
          <w:rFonts w:hint="eastAsia"/>
          <w:lang w:val="en-US" w:eastAsia="zh-CN"/>
        </w:rPr>
        <w:t xml:space="preserve"> </w:t>
      </w:r>
      <w:r>
        <w:t>实用工具</w:t>
      </w:r>
      <w:bookmarkEnd w:id="24"/>
    </w:p>
    <w:p>
      <w:pPr>
        <w:pStyle w:val="6"/>
        <w:spacing w:before="10"/>
        <w:jc w:val="center"/>
        <w:sectPr>
          <w:footerReference r:id="rId9" w:type="default"/>
          <w:pgSz w:w="11910" w:h="16840"/>
          <w:pgMar w:top="1500" w:right="1260" w:bottom="1400" w:left="1680" w:header="1047" w:footer="1203" w:gutter="0"/>
          <w:pgNumType w:fmt="decimal"/>
          <w:cols w:space="720" w:num="1"/>
        </w:sectPr>
      </w:pPr>
      <w:r>
        <w:drawing>
          <wp:inline distT="0" distB="0" distL="114300" distR="114300">
            <wp:extent cx="4045585" cy="2096135"/>
            <wp:effectExtent l="0" t="0" r="12065" b="18415"/>
            <wp:docPr id="2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1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04558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3"/>
        <w:ind w:left="0" w:leftChars="0" w:firstLine="0" w:firstLineChars="0"/>
        <w:rPr>
          <w:sz w:val="28"/>
        </w:rPr>
      </w:pPr>
    </w:p>
    <w:p>
      <w:pPr>
        <w:pStyle w:val="4"/>
        <w:numPr>
          <w:ilvl w:val="0"/>
          <w:numId w:val="0"/>
        </w:numPr>
        <w:tabs>
          <w:tab w:val="left" w:pos="743"/>
        </w:tabs>
        <w:spacing w:before="116" w:after="0" w:line="240" w:lineRule="auto"/>
        <w:ind w:leftChars="200" w:right="0" w:rightChars="0"/>
        <w:jc w:val="left"/>
        <w:rPr>
          <w:rFonts w:asciiTheme="majorAscii"/>
        </w:rPr>
      </w:pPr>
      <w:bookmarkStart w:id="25" w:name="_TOC_250019"/>
      <w:bookmarkEnd w:id="25"/>
      <w:bookmarkStart w:id="26" w:name="_TOC_250008"/>
      <w:bookmarkEnd w:id="26"/>
      <w:bookmarkStart w:id="27" w:name="_Toc20364"/>
      <w:r>
        <w:rPr>
          <w:rFonts w:hint="eastAsia" w:asciiTheme="majorAscii"/>
          <w:lang w:val="en-US" w:eastAsia="zh-CN"/>
        </w:rPr>
        <w:t xml:space="preserve"> </w:t>
      </w:r>
      <w:r>
        <w:rPr>
          <w:rFonts w:asciiTheme="majorAscii"/>
        </w:rPr>
        <w:t>LedCapture</w:t>
      </w:r>
      <w:bookmarkEnd w:id="27"/>
    </w:p>
    <w:p>
      <w:pPr>
        <w:pStyle w:val="6"/>
        <w:spacing w:before="133"/>
        <w:ind w:left="120"/>
      </w:pPr>
      <w:r>
        <w:rPr>
          <w:w w:val="100"/>
        </w:rPr>
        <w:t xml:space="preserve"> </w:t>
      </w:r>
      <w:r>
        <w:t xml:space="preserve"> </w:t>
      </w:r>
      <w:r>
        <w:rPr>
          <w:rFonts w:ascii="Times New Roman" w:eastAsia="Times New Roman"/>
        </w:rPr>
        <w:t xml:space="preserve">LedCapture </w:t>
      </w:r>
      <w:r>
        <w:t>可以查看</w:t>
      </w:r>
      <w:r>
        <w:rPr>
          <w:rFonts w:ascii="Times New Roman" w:eastAsia="Times New Roman"/>
        </w:rPr>
        <w:t xml:space="preserve">PC </w:t>
      </w:r>
      <w:r>
        <w:t>网口发出的播放数据是否正常。</w:t>
      </w:r>
    </w:p>
    <w:p>
      <w:pPr>
        <w:pStyle w:val="6"/>
        <w:spacing w:before="43"/>
        <w:ind w:left="120"/>
      </w:pPr>
      <w:r>
        <w:rPr>
          <w:w w:val="100"/>
        </w:rPr>
        <w:t xml:space="preserve"> </w:t>
      </w:r>
      <w:r>
        <w:t xml:space="preserve"> 第一步：选择网卡</w:t>
      </w:r>
    </w:p>
    <w:p>
      <w:pPr>
        <w:pStyle w:val="6"/>
        <w:spacing w:before="43"/>
        <w:ind w:left="120"/>
      </w:pPr>
      <w:r>
        <w:rPr>
          <w:w w:val="100"/>
        </w:rPr>
        <w:t xml:space="preserve"> </w:t>
      </w:r>
      <w:r>
        <w:t xml:space="preserve"> 第二步：选择通道类型</w:t>
      </w:r>
    </w:p>
    <w:p>
      <w:pPr>
        <w:pStyle w:val="6"/>
        <w:spacing w:before="43"/>
        <w:ind w:left="120"/>
      </w:pPr>
      <w:r>
        <w:rPr>
          <w:w w:val="100"/>
        </w:rPr>
        <w:t xml:space="preserve"> </w:t>
      </w:r>
      <w:r>
        <w:t xml:space="preserve"> 第三步：开始播放</w:t>
      </w:r>
    </w:p>
    <w:p>
      <w:pPr>
        <w:spacing w:after="0"/>
      </w:pPr>
    </w:p>
    <w:p>
      <w:pPr>
        <w:spacing w:after="0"/>
      </w:pPr>
    </w:p>
    <w:p>
      <w:pPr>
        <w:spacing w:after="0"/>
        <w:rPr>
          <w:sz w:val="20"/>
        </w:rPr>
        <w:sectPr>
          <w:footerReference r:id="rId10" w:type="default"/>
          <w:pgSz w:w="11910" w:h="16840"/>
          <w:pgMar w:top="1500" w:right="1260" w:bottom="1400" w:left="1680" w:header="850" w:footer="964" w:gutter="0"/>
          <w:pgNumType w:fmt="decimal"/>
          <w:cols w:space="720" w:num="1"/>
        </w:sectPr>
      </w:pPr>
      <w:r>
        <w:rPr>
          <w:sz w:val="20"/>
        </w:rPr>
        <w:drawing>
          <wp:inline distT="0" distB="0" distL="0" distR="0">
            <wp:extent cx="4919345" cy="3568700"/>
            <wp:effectExtent l="0" t="0" r="14605" b="12700"/>
            <wp:docPr id="144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7.jpe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471" cy="356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0" w:leftChars="0" w:firstLine="0" w:firstLineChars="0"/>
        <w:rPr>
          <w:sz w:val="20"/>
        </w:rPr>
      </w:pPr>
    </w:p>
    <w:p>
      <w:pPr>
        <w:pStyle w:val="4"/>
        <w:numPr>
          <w:ilvl w:val="0"/>
          <w:numId w:val="0"/>
        </w:numPr>
        <w:tabs>
          <w:tab w:val="left" w:pos="743"/>
        </w:tabs>
        <w:spacing w:before="113" w:after="0" w:line="240" w:lineRule="auto"/>
        <w:ind w:leftChars="200" w:right="0" w:rightChars="0"/>
        <w:jc w:val="left"/>
        <w:rPr>
          <w:rFonts w:asciiTheme="majorAscii"/>
        </w:rPr>
      </w:pPr>
      <w:bookmarkStart w:id="28" w:name="_TOC_250007"/>
      <w:bookmarkEnd w:id="28"/>
      <w:bookmarkStart w:id="29" w:name="_Toc10842"/>
      <w:r>
        <w:rPr>
          <w:rFonts w:hint="eastAsia" w:asciiTheme="majorAscii"/>
          <w:lang w:val="en-US" w:eastAsia="zh-CN"/>
        </w:rPr>
        <w:t xml:space="preserve"> </w:t>
      </w:r>
      <w:r>
        <w:rPr>
          <w:rFonts w:asciiTheme="majorAscii"/>
        </w:rPr>
        <w:t>DatPlayer</w:t>
      </w:r>
      <w:bookmarkEnd w:id="29"/>
    </w:p>
    <w:p>
      <w:pPr>
        <w:pStyle w:val="6"/>
        <w:spacing w:before="133"/>
        <w:ind w:left="120"/>
      </w:pPr>
      <w:r>
        <w:rPr>
          <w:w w:val="100"/>
        </w:rPr>
        <w:t xml:space="preserve"> </w:t>
      </w:r>
      <w:r>
        <w:t xml:space="preserve"> </w:t>
      </w:r>
      <w:r>
        <w:rPr>
          <w:rFonts w:ascii="Times New Roman" w:eastAsia="Times New Roman"/>
        </w:rPr>
        <w:t xml:space="preserve">DatPlayer </w:t>
      </w:r>
      <w:r>
        <w:t>可以查看脱机文件（</w:t>
      </w:r>
      <w:r>
        <w:rPr>
          <w:rFonts w:ascii="Times New Roman" w:eastAsia="Times New Roman"/>
        </w:rPr>
        <w:t xml:space="preserve">.dat </w:t>
      </w:r>
      <w:r>
        <w:t>格式）的播放数据是否正常。</w:t>
      </w:r>
    </w:p>
    <w:p>
      <w:pPr>
        <w:pStyle w:val="6"/>
        <w:spacing w:before="133"/>
        <w:ind w:left="120"/>
      </w:pPr>
      <w:r>
        <w:t xml:space="preserve"> 第一步：选择脱机文件</w:t>
      </w:r>
    </w:p>
    <w:p>
      <w:pPr>
        <w:pStyle w:val="6"/>
        <w:spacing w:before="133"/>
        <w:ind w:left="0" w:leftChars="0" w:firstLine="630" w:firstLineChars="300"/>
      </w:pPr>
      <w:r>
        <w:t>第二步：选择效果</w:t>
      </w:r>
    </w:p>
    <w:p>
      <w:pPr>
        <w:pStyle w:val="6"/>
        <w:spacing w:before="43"/>
        <w:ind w:left="0" w:leftChars="0" w:firstLine="630" w:firstLineChars="300"/>
      </w:pPr>
      <w:r>
        <w:t>第三步：播放</w:t>
      </w:r>
      <w:r>
        <w:rPr>
          <w:w w:val="100"/>
        </w:rPr>
        <w:t xml:space="preserve"> </w:t>
      </w:r>
      <w:r>
        <w:t xml:space="preserve"> </w:t>
      </w:r>
    </w:p>
    <w:p>
      <w:pPr>
        <w:pStyle w:val="6"/>
        <w:spacing w:before="43"/>
        <w:ind w:left="0" w:leftChars="0" w:firstLine="630" w:firstLineChars="300"/>
      </w:pPr>
      <w:r>
        <w:t>第四步：</w:t>
      </w:r>
      <w:r>
        <w:rPr>
          <w:rFonts w:hint="eastAsia"/>
          <w:lang w:val="en-US" w:eastAsia="zh-CN"/>
        </w:rPr>
        <w:t>查看效果是否正常（如果是做的4色效果电脑显示不出来，电脑只有RGB三基色所以会显示花屏）</w:t>
      </w:r>
      <w:r>
        <w:t xml:space="preserve"> </w:t>
      </w:r>
    </w:p>
    <w:p>
      <w:pPr>
        <w:pStyle w:val="6"/>
        <w:spacing w:before="43"/>
        <w:ind w:left="0" w:leftChars="0" w:firstLine="630" w:firstLineChars="300"/>
      </w:pPr>
      <w:r>
        <w:rPr>
          <w:rFonts w:hint="eastAsia"/>
          <w:lang w:val="en-US" w:eastAsia="zh-CN"/>
        </w:rPr>
        <w:t>第五步：切换效果，以及进行一些控制效果播放的操作。</w:t>
      </w:r>
    </w:p>
    <w:p>
      <w:pPr>
        <w:spacing w:after="0"/>
        <w:ind w:left="0" w:leftChars="0" w:firstLine="0" w:firstLineChars="0"/>
        <w:jc w:val="center"/>
      </w:pPr>
      <w:r>
        <w:drawing>
          <wp:inline distT="0" distB="0" distL="114300" distR="114300">
            <wp:extent cx="4764405" cy="3114675"/>
            <wp:effectExtent l="0" t="0" r="17145" b="9525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ind w:left="0" w:leftChars="0" w:firstLine="0" w:firstLineChars="0"/>
        <w:jc w:val="both"/>
      </w:pPr>
    </w:p>
    <w:p>
      <w:pPr>
        <w:spacing w:after="0"/>
        <w:ind w:left="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脱机定时指令表的设置</w:t>
      </w:r>
    </w:p>
    <w:p>
      <w:pPr>
        <w:spacing w:after="0"/>
        <w:ind w:left="420"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第一步：点击6.【定时指令表设置】，进入定时指令表设置界面</w:t>
      </w:r>
    </w:p>
    <w:p>
      <w:pPr>
        <w:spacing w:after="0"/>
        <w:ind w:left="420" w:leftChars="0" w:firstLine="420" w:firstLineChars="0"/>
        <w:jc w:val="both"/>
      </w:pPr>
      <w:r>
        <w:drawing>
          <wp:inline distT="0" distB="0" distL="114300" distR="114300">
            <wp:extent cx="4472940" cy="2612390"/>
            <wp:effectExtent l="0" t="0" r="3810" b="16510"/>
            <wp:docPr id="6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ind w:left="42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第二步：点击【添加】进入设置定时界面</w:t>
      </w:r>
    </w:p>
    <w:p>
      <w:pPr>
        <w:numPr>
          <w:ilvl w:val="0"/>
          <w:numId w:val="5"/>
        </w:numPr>
        <w:spacing w:after="0"/>
        <w:ind w:left="126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选择其中一个效果（定时指令表必须在脱机文件包含两个或两个以上效果时使用）。</w:t>
      </w:r>
    </w:p>
    <w:p>
      <w:pPr>
        <w:numPr>
          <w:ilvl w:val="0"/>
          <w:numId w:val="5"/>
        </w:numPr>
        <w:spacing w:after="0"/>
        <w:ind w:left="126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设置有效期限。</w:t>
      </w:r>
    </w:p>
    <w:p>
      <w:pPr>
        <w:numPr>
          <w:ilvl w:val="0"/>
          <w:numId w:val="5"/>
        </w:numPr>
        <w:spacing w:after="0"/>
        <w:ind w:left="126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设置执行时间，可以按星期也可以按日期</w:t>
      </w:r>
    </w:p>
    <w:p>
      <w:pPr>
        <w:numPr>
          <w:ilvl w:val="0"/>
          <w:numId w:val="5"/>
        </w:numPr>
        <w:spacing w:after="0"/>
        <w:ind w:left="1260" w:leftChars="0" w:firstLine="0" w:firstLineChars="0"/>
        <w:jc w:val="both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设置播放时长。</w:t>
      </w:r>
      <w:r>
        <w:rPr>
          <w:rFonts w:hint="eastAsia"/>
          <w:color w:val="FF0000"/>
          <w:lang w:val="en-US" w:eastAsia="zh-CN"/>
        </w:rPr>
        <w:t>注意：播放时长的起始时间必须是主控上电以后，结束时间大于起始时间，并且必须保证主控的GPS工作正常。</w:t>
      </w:r>
    </w:p>
    <w:p>
      <w:pPr>
        <w:numPr>
          <w:ilvl w:val="0"/>
          <w:numId w:val="5"/>
        </w:numPr>
        <w:spacing w:after="0"/>
        <w:ind w:left="1260" w:leftChars="0" w:firstLine="0" w:firstLineChars="0"/>
        <w:jc w:val="both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点击确定，然后关闭定时指令表设置界面进入DatPlayer界面</w:t>
      </w:r>
    </w:p>
    <w:p>
      <w:pPr>
        <w:numPr>
          <w:ilvl w:val="0"/>
          <w:numId w:val="5"/>
        </w:numPr>
        <w:spacing w:after="0"/>
        <w:ind w:left="1260" w:leftChars="0" w:firstLine="0" w:firstLineChars="0"/>
        <w:jc w:val="both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点击DatPlayer的7.【保存】脱机文件选择路径保存即可。</w:t>
      </w:r>
    </w:p>
    <w:p>
      <w:pPr>
        <w:numPr>
          <w:ilvl w:val="0"/>
          <w:numId w:val="0"/>
        </w:numPr>
        <w:spacing w:after="0"/>
        <w:jc w:val="both"/>
        <w:rPr>
          <w:rFonts w:hint="default"/>
          <w:color w:val="auto"/>
          <w:lang w:val="en-US" w:eastAsia="zh-CN"/>
        </w:rPr>
      </w:pPr>
    </w:p>
    <w:p>
      <w:pPr>
        <w:spacing w:after="0"/>
        <w:ind w:left="0" w:leftChars="0" w:firstLine="0" w:firstLineChars="0"/>
        <w:jc w:val="center"/>
      </w:pPr>
      <w:r>
        <w:drawing>
          <wp:inline distT="0" distB="0" distL="114300" distR="114300">
            <wp:extent cx="3902710" cy="3894455"/>
            <wp:effectExtent l="0" t="0" r="2540" b="10795"/>
            <wp:docPr id="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902710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ind w:left="0" w:leftChars="0" w:firstLine="0" w:firstLineChars="0"/>
        <w:jc w:val="center"/>
      </w:pPr>
    </w:p>
    <w:p>
      <w:pPr>
        <w:spacing w:after="0"/>
        <w:ind w:left="0" w:leftChars="0" w:firstLine="0" w:firstLineChars="0"/>
        <w:jc w:val="both"/>
      </w:pPr>
    </w:p>
    <w:p>
      <w:pPr>
        <w:pStyle w:val="3"/>
        <w:numPr>
          <w:ilvl w:val="0"/>
          <w:numId w:val="0"/>
        </w:numPr>
        <w:tabs>
          <w:tab w:val="left" w:pos="680"/>
        </w:tabs>
        <w:spacing w:before="74" w:after="0" w:line="240" w:lineRule="auto"/>
        <w:ind w:leftChars="200" w:right="0" w:rightChars="0"/>
        <w:jc w:val="left"/>
        <w:rPr>
          <w:sz w:val="20"/>
        </w:rPr>
      </w:pPr>
      <w:bookmarkStart w:id="30" w:name="_Toc17587"/>
      <w:r>
        <w:t>版本</w:t>
      </w:r>
      <w:bookmarkEnd w:id="30"/>
      <w:bookmarkStart w:id="31" w:name="_TOC_250006"/>
      <w:bookmarkEnd w:id="31"/>
    </w:p>
    <w:p>
      <w:pPr>
        <w:pStyle w:val="6"/>
        <w:ind w:left="0" w:leftChars="0" w:firstLine="0" w:firstLineChars="0"/>
        <w:jc w:val="center"/>
      </w:pPr>
      <w:r>
        <w:drawing>
          <wp:inline distT="0" distB="0" distL="114300" distR="114300">
            <wp:extent cx="3129280" cy="1845945"/>
            <wp:effectExtent l="0" t="0" r="13970" b="1905"/>
            <wp:docPr id="6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554"/>
      </w:pPr>
      <w:r>
        <w:t>可在这里查看软件版本。</w:t>
      </w:r>
    </w:p>
    <w:p>
      <w:pPr>
        <w:pStyle w:val="2"/>
        <w:numPr>
          <w:ilvl w:val="0"/>
          <w:numId w:val="0"/>
        </w:numPr>
        <w:tabs>
          <w:tab w:val="left" w:pos="360"/>
        </w:tabs>
        <w:spacing w:before="102" w:after="0" w:line="240" w:lineRule="auto"/>
        <w:ind w:leftChars="200" w:right="0" w:rightChars="0"/>
        <w:jc w:val="left"/>
      </w:pPr>
      <w:bookmarkStart w:id="32" w:name="_TOC_250005"/>
      <w:bookmarkEnd w:id="32"/>
      <w:bookmarkStart w:id="33" w:name="_Toc24779"/>
      <w:r>
        <w:t>系统配置</w:t>
      </w:r>
      <w:bookmarkEnd w:id="33"/>
    </w:p>
    <w:p>
      <w:pPr>
        <w:pStyle w:val="6"/>
        <w:spacing w:before="265"/>
        <w:ind w:left="542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2258060</wp:posOffset>
            </wp:positionH>
            <wp:positionV relativeFrom="paragraph">
              <wp:posOffset>591820</wp:posOffset>
            </wp:positionV>
            <wp:extent cx="3041650" cy="1874520"/>
            <wp:effectExtent l="0" t="0" r="6350" b="11430"/>
            <wp:wrapTopAndBottom/>
            <wp:docPr id="14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60.jpeg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903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软件检测到控制器</w:t>
      </w:r>
      <w:r>
        <w:rPr>
          <w:spacing w:val="-3"/>
        </w:rPr>
        <w:t>连</w:t>
      </w:r>
      <w:r>
        <w:t>接</w:t>
      </w:r>
      <w:r>
        <w:rPr>
          <w:spacing w:val="-91"/>
        </w:rPr>
        <w:t>，</w:t>
      </w:r>
      <w:r>
        <w:rPr>
          <w:spacing w:val="-3"/>
        </w:rPr>
        <w:t>系统</w:t>
      </w:r>
      <w:r>
        <w:t>图</w:t>
      </w:r>
      <w:r>
        <w:rPr>
          <w:spacing w:val="-4"/>
        </w:rPr>
        <w:t>标</w:t>
      </w:r>
      <w:r>
        <w:rPr>
          <w:spacing w:val="-87"/>
        </w:rPr>
        <w:t xml:space="preserve"> </w:t>
      </w:r>
      <w:r>
        <w:rPr>
          <w:spacing w:val="-4"/>
          <w:w w:val="100"/>
        </w:rPr>
        <w:drawing>
          <wp:inline distT="0" distB="0" distL="0" distR="0">
            <wp:extent cx="374650" cy="298450"/>
            <wp:effectExtent l="0" t="0" r="6350" b="6350"/>
            <wp:docPr id="148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1.jpe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由白变</w:t>
      </w:r>
      <w:r>
        <w:rPr>
          <w:spacing w:val="-5"/>
        </w:rPr>
        <w:t>黄</w:t>
      </w:r>
      <w:r>
        <w:rPr>
          <w:spacing w:val="-91"/>
        </w:rPr>
        <w:t>。</w:t>
      </w:r>
      <w:r>
        <w:rPr>
          <w:spacing w:val="-3"/>
        </w:rPr>
        <w:t>点</w:t>
      </w:r>
      <w:r>
        <w:t>击</w:t>
      </w:r>
      <w:r>
        <w:rPr>
          <w:spacing w:val="-3"/>
        </w:rPr>
        <w:t>系统</w:t>
      </w:r>
      <w:r>
        <w:t>图</w:t>
      </w:r>
      <w:r>
        <w:rPr>
          <w:spacing w:val="-5"/>
        </w:rPr>
        <w:t>标</w:t>
      </w:r>
      <w:r>
        <w:rPr>
          <w:spacing w:val="-91"/>
        </w:rPr>
        <w:t>，</w:t>
      </w:r>
      <w:r>
        <w:rPr>
          <w:spacing w:val="-3"/>
        </w:rPr>
        <w:t>进</w:t>
      </w:r>
      <w:r>
        <w:t>入</w:t>
      </w:r>
      <w:r>
        <w:rPr>
          <w:spacing w:val="-3"/>
        </w:rPr>
        <w:t>系</w:t>
      </w:r>
      <w:r>
        <w:t>统</w:t>
      </w:r>
      <w:r>
        <w:rPr>
          <w:spacing w:val="-3"/>
        </w:rPr>
        <w:t>配</w:t>
      </w:r>
      <w:r>
        <w:t>置</w:t>
      </w:r>
      <w:r>
        <w:rPr>
          <w:spacing w:val="-3"/>
        </w:rPr>
        <w:t>界</w:t>
      </w:r>
      <w:r>
        <w:t>面</w:t>
      </w:r>
      <w:r>
        <w:rPr>
          <w:spacing w:val="-3"/>
        </w:rPr>
        <w:t>。</w:t>
      </w:r>
      <w:r>
        <w:t xml:space="preserve"> </w:t>
      </w:r>
    </w:p>
    <w:p>
      <w:pPr>
        <w:pStyle w:val="6"/>
        <w:spacing w:before="392" w:after="25"/>
        <w:ind w:left="542"/>
      </w:pPr>
      <w:r>
        <w:rPr>
          <w:spacing w:val="-19"/>
        </w:rPr>
        <w:t>展开至分控：该界面可以监测连接的分控的通信状态、错误灯具个数、通讯包计数情况。</w:t>
      </w:r>
    </w:p>
    <w:p>
      <w:pPr>
        <w:pStyle w:val="6"/>
        <w:ind w:left="1584"/>
        <w:rPr>
          <w:sz w:val="20"/>
        </w:rPr>
      </w:pPr>
      <w:r>
        <w:rPr>
          <w:sz w:val="20"/>
        </w:rPr>
        <w:drawing>
          <wp:inline distT="0" distB="0" distL="0" distR="0">
            <wp:extent cx="3407410" cy="1776730"/>
            <wp:effectExtent l="0" t="0" r="2540" b="13970"/>
            <wp:docPr id="14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62.jpeg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663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5" w:line="240" w:lineRule="auto"/>
        <w:rPr>
          <w:sz w:val="26"/>
        </w:rPr>
      </w:pPr>
    </w:p>
    <w:p>
      <w:pPr>
        <w:spacing w:line="240" w:lineRule="auto"/>
        <w:ind w:firstLine="422"/>
        <w:rPr>
          <w:rFonts w:cs="Times New Roman"/>
        </w:rPr>
      </w:pPr>
      <w:r>
        <w:rPr>
          <w:rFonts w:hint="eastAsia" w:cs="Times New Roman"/>
          <w:b/>
        </w:rPr>
        <w:t>分控信息</w:t>
      </w:r>
      <w:r>
        <w:rPr>
          <w:rFonts w:hint="eastAsia" w:cs="Times New Roman"/>
        </w:rPr>
        <w:t>：可以监测到更详细的分控信息。</w:t>
      </w:r>
    </w:p>
    <w:p>
      <w:pPr>
        <w:spacing w:line="240" w:lineRule="auto"/>
        <w:ind w:firstLine="1470" w:firstLineChars="700"/>
        <w:rPr>
          <w:rFonts w:cs="Times New Roman"/>
        </w:rPr>
      </w:pPr>
      <w:r>
        <w:rPr>
          <w:rFonts w:hint="eastAsia" w:cs="Times New Roman"/>
        </w:rPr>
        <w:t xml:space="preserve">序号    ：表示当前检测到分控的IP </w:t>
      </w:r>
    </w:p>
    <w:p>
      <w:pPr>
        <w:spacing w:line="240" w:lineRule="auto"/>
        <w:ind w:firstLine="1470" w:firstLineChars="700"/>
        <w:rPr>
          <w:rFonts w:cs="Times New Roman"/>
        </w:rPr>
      </w:pPr>
      <w:r>
        <w:rPr>
          <w:rFonts w:hint="eastAsia" w:cs="Times New Roman"/>
        </w:rPr>
        <w:t>序号固化：表示当前这台分控是否固化过IP,是则为</w:t>
      </w:r>
      <w:r>
        <w:rPr>
          <w:rFonts w:cs="Times New Roman"/>
        </w:rPr>
        <w:t>ON,</w:t>
      </w:r>
      <w:r>
        <w:rPr>
          <w:rFonts w:hint="eastAsia" w:cs="Times New Roman"/>
        </w:rPr>
        <w:t>否则为</w:t>
      </w:r>
      <w:r>
        <w:rPr>
          <w:rFonts w:cs="Times New Roman"/>
        </w:rPr>
        <w:t>OFF</w:t>
      </w:r>
    </w:p>
    <w:p>
      <w:pPr>
        <w:spacing w:line="240" w:lineRule="auto"/>
        <w:ind w:firstLine="1470" w:firstLineChars="700"/>
        <w:rPr>
          <w:rFonts w:cs="Times New Roman"/>
        </w:rPr>
      </w:pPr>
      <w:r>
        <w:rPr>
          <w:rFonts w:hint="eastAsia" w:cs="Times New Roman"/>
        </w:rPr>
        <w:t>总包数  ：表示通讯状态的总数据</w:t>
      </w:r>
    </w:p>
    <w:p>
      <w:pPr>
        <w:spacing w:line="240" w:lineRule="auto"/>
        <w:ind w:firstLine="1470" w:firstLineChars="700"/>
        <w:rPr>
          <w:rFonts w:cs="Times New Roman"/>
        </w:rPr>
      </w:pPr>
      <w:r>
        <w:rPr>
          <w:rFonts w:hint="eastAsia" w:cs="Times New Roman"/>
        </w:rPr>
        <w:t>错包数  ：即丢包数，错误的数据包，如果每周期生产的错包数过多就会影</w:t>
      </w:r>
    </w:p>
    <w:p>
      <w:pPr>
        <w:spacing w:line="240" w:lineRule="auto"/>
        <w:ind w:firstLine="2520" w:firstLineChars="1200"/>
        <w:rPr>
          <w:rFonts w:cs="Times New Roman"/>
        </w:rPr>
      </w:pPr>
      <w:r>
        <w:rPr>
          <w:rFonts w:hint="eastAsia" w:cs="Times New Roman"/>
        </w:rPr>
        <w:t>响分控发出的信号，灯具显示出现异常</w:t>
      </w:r>
    </w:p>
    <w:p>
      <w:pPr>
        <w:spacing w:line="240" w:lineRule="auto"/>
        <w:ind w:firstLine="1470" w:firstLineChars="700"/>
        <w:rPr>
          <w:rFonts w:cs="Times New Roman"/>
        </w:rPr>
      </w:pPr>
      <w:r>
        <w:rPr>
          <w:rFonts w:hint="eastAsia" w:cs="Times New Roman"/>
        </w:rPr>
        <w:t>状态    ：表示当前分控连接的状态</w:t>
      </w:r>
    </w:p>
    <w:p>
      <w:pPr>
        <w:spacing w:line="240" w:lineRule="auto"/>
        <w:ind w:firstLine="1470" w:firstLineChars="700"/>
        <w:rPr>
          <w:rFonts w:cs="Times New Roman"/>
        </w:rPr>
      </w:pPr>
      <w:r>
        <w:rPr>
          <w:rFonts w:hint="eastAsia" w:cs="Times New Roman"/>
        </w:rPr>
        <w:t>入口    ：表示分控信号输入的LINK口</w:t>
      </w:r>
    </w:p>
    <w:p>
      <w:pPr>
        <w:spacing w:line="240" w:lineRule="auto"/>
        <w:ind w:firstLine="1470" w:firstLineChars="700"/>
        <w:rPr>
          <w:rFonts w:cs="Times New Roman"/>
        </w:rPr>
      </w:pPr>
      <w:r>
        <w:rPr>
          <w:rFonts w:hint="eastAsia" w:cs="Times New Roman"/>
        </w:rPr>
        <w:t xml:space="preserve">          A口、</w:t>
      </w:r>
      <w:r>
        <w:rPr>
          <w:rFonts w:cs="Times New Roman"/>
        </w:rPr>
        <w:t>B</w:t>
      </w:r>
      <w:r>
        <w:rPr>
          <w:rFonts w:hint="eastAsia" w:cs="Times New Roman"/>
        </w:rPr>
        <w:t>口的</w:t>
      </w:r>
      <w:r>
        <w:rPr>
          <w:rFonts w:cs="Times New Roman"/>
        </w:rPr>
        <w:t>100M/1G</w:t>
      </w:r>
      <w:r>
        <w:rPr>
          <w:rFonts w:hint="eastAsia" w:cs="Times New Roman"/>
        </w:rPr>
        <w:t>：表示该</w:t>
      </w:r>
      <w:r>
        <w:rPr>
          <w:rFonts w:cs="Times New Roman"/>
        </w:rPr>
        <w:t>LINK</w:t>
      </w:r>
      <w:r>
        <w:rPr>
          <w:rFonts w:hint="eastAsia" w:cs="Times New Roman"/>
        </w:rPr>
        <w:t>口通讯速率是建立在百兆</w:t>
      </w:r>
    </w:p>
    <w:p>
      <w:pPr>
        <w:spacing w:line="240" w:lineRule="auto"/>
        <w:ind w:firstLine="2520" w:firstLineChars="1200"/>
        <w:rPr>
          <w:rFonts w:cs="Times New Roman"/>
        </w:rPr>
      </w:pPr>
      <w:r>
        <w:rPr>
          <w:rFonts w:hint="eastAsia" w:cs="Times New Roman"/>
        </w:rPr>
        <w:t>还是千兆上。</w:t>
      </w:r>
    </w:p>
    <w:p>
      <w:pPr>
        <w:spacing w:line="240" w:lineRule="auto"/>
        <w:ind w:firstLine="1470" w:firstLineChars="700"/>
        <w:rPr>
          <w:rFonts w:cs="Times New Roman"/>
        </w:rPr>
      </w:pPr>
      <w:r>
        <w:rPr>
          <w:rFonts w:hint="eastAsia" w:cs="Times New Roman"/>
        </w:rPr>
        <w:t xml:space="preserve">版本   </w:t>
      </w:r>
      <w:r>
        <w:rPr>
          <w:rFonts w:hint="eastAsia" w:cs="Times New Roman"/>
          <w:lang w:val="en-US" w:eastAsia="zh-CN"/>
        </w:rPr>
        <w:t xml:space="preserve"> </w:t>
      </w:r>
      <w:r>
        <w:rPr>
          <w:rFonts w:hint="eastAsia" w:cs="Times New Roman"/>
        </w:rPr>
        <w:t>：表示该分控当前的固件版本</w:t>
      </w:r>
    </w:p>
    <w:p>
      <w:pPr>
        <w:pStyle w:val="6"/>
        <w:spacing w:before="3" w:line="240" w:lineRule="auto"/>
      </w:pPr>
    </w:p>
    <w:p>
      <w:pPr>
        <w:pStyle w:val="6"/>
        <w:tabs>
          <w:tab w:val="left" w:pos="2431"/>
        </w:tabs>
        <w:spacing w:before="72" w:line="240" w:lineRule="auto"/>
        <w:ind w:left="1050" w:leftChars="200" w:right="534" w:hanging="630" w:hangingChars="300"/>
        <w:jc w:val="both"/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</w:t>
      </w:r>
      <w:r>
        <w:t>错包数</w:t>
      </w:r>
      <w:r>
        <w:rPr>
          <w:rFonts w:hint="eastAsia"/>
          <w:lang w:val="en-US" w:eastAsia="zh-CN"/>
        </w:rPr>
        <w:t xml:space="preserve">  </w:t>
      </w:r>
      <w:r>
        <w:rPr>
          <w:spacing w:val="-32"/>
        </w:rPr>
        <w:t>：</w:t>
      </w:r>
      <w:r>
        <w:rPr>
          <w:spacing w:val="-3"/>
        </w:rPr>
        <w:t>即</w:t>
      </w:r>
      <w:r>
        <w:t>丢包</w:t>
      </w:r>
      <w:r>
        <w:rPr>
          <w:spacing w:val="-3"/>
        </w:rPr>
        <w:t>数</w:t>
      </w:r>
      <w:r>
        <w:rPr>
          <w:spacing w:val="-34"/>
        </w:rPr>
        <w:t>，</w:t>
      </w:r>
      <w:r>
        <w:rPr>
          <w:spacing w:val="-3"/>
        </w:rPr>
        <w:t>错</w:t>
      </w:r>
      <w:r>
        <w:t>误的</w:t>
      </w:r>
      <w:r>
        <w:rPr>
          <w:spacing w:val="-3"/>
        </w:rPr>
        <w:t>数</w:t>
      </w:r>
      <w:r>
        <w:t>据</w:t>
      </w:r>
      <w:r>
        <w:rPr>
          <w:spacing w:val="-3"/>
        </w:rPr>
        <w:t>包</w:t>
      </w:r>
      <w:r>
        <w:rPr>
          <w:spacing w:val="-34"/>
        </w:rPr>
        <w:t>，</w:t>
      </w:r>
      <w:r>
        <w:t>如果</w:t>
      </w:r>
      <w:r>
        <w:rPr>
          <w:spacing w:val="-3"/>
        </w:rPr>
        <w:t>每</w:t>
      </w:r>
      <w:r>
        <w:t>周</w:t>
      </w:r>
      <w:r>
        <w:rPr>
          <w:spacing w:val="-5"/>
        </w:rPr>
        <w:t>期</w:t>
      </w:r>
      <w:r>
        <w:t>生产</w:t>
      </w:r>
      <w:r>
        <w:rPr>
          <w:spacing w:val="-3"/>
        </w:rPr>
        <w:t>的</w:t>
      </w:r>
      <w:r>
        <w:t>错</w:t>
      </w:r>
      <w:r>
        <w:rPr>
          <w:spacing w:val="-3"/>
        </w:rPr>
        <w:t>包</w:t>
      </w:r>
      <w:r>
        <w:t>数</w:t>
      </w:r>
      <w:r>
        <w:rPr>
          <w:spacing w:val="-3"/>
        </w:rPr>
        <w:t>过</w:t>
      </w:r>
      <w:r>
        <w:t>多</w:t>
      </w:r>
      <w:r>
        <w:rPr>
          <w:spacing w:val="-3"/>
        </w:rPr>
        <w:t>就会</w:t>
      </w:r>
      <w:r>
        <w:t>影响分</w:t>
      </w:r>
      <w:r>
        <w:rPr>
          <w:spacing w:val="-3"/>
        </w:rPr>
        <w:t>控</w:t>
      </w:r>
      <w:r>
        <w:t>发</w:t>
      </w:r>
      <w:r>
        <w:rPr>
          <w:spacing w:val="-3"/>
        </w:rPr>
        <w:t>出</w:t>
      </w:r>
      <w:r>
        <w:t>的</w:t>
      </w:r>
      <w:r>
        <w:rPr>
          <w:spacing w:val="-3"/>
        </w:rPr>
        <w:t>信</w:t>
      </w:r>
      <w:r>
        <w:t>号</w:t>
      </w:r>
      <w:r>
        <w:rPr>
          <w:spacing w:val="-5"/>
        </w:rPr>
        <w:t>，</w:t>
      </w:r>
      <w:r>
        <w:t>灯</w:t>
      </w:r>
      <w:r>
        <w:rPr>
          <w:spacing w:val="-3"/>
        </w:rPr>
        <w:t>具</w:t>
      </w:r>
      <w:r>
        <w:t>显示</w:t>
      </w:r>
      <w:r>
        <w:rPr>
          <w:spacing w:val="-3"/>
        </w:rPr>
        <w:t>出</w:t>
      </w:r>
      <w:r>
        <w:t>现</w:t>
      </w:r>
      <w:r>
        <w:rPr>
          <w:spacing w:val="-3"/>
        </w:rPr>
        <w:t>异</w:t>
      </w:r>
      <w:r>
        <w:t>常</w:t>
      </w:r>
    </w:p>
    <w:p>
      <w:pPr>
        <w:pStyle w:val="6"/>
        <w:tabs>
          <w:tab w:val="left" w:pos="2433"/>
        </w:tabs>
        <w:spacing w:line="240" w:lineRule="auto"/>
        <w:ind w:firstLine="1470" w:firstLineChars="700"/>
        <w:jc w:val="both"/>
      </w:pPr>
      <w:r>
        <w:t>状态</w:t>
      </w:r>
      <w:r>
        <w:rPr>
          <w:rFonts w:hint="eastAsia"/>
          <w:lang w:val="en-US" w:eastAsia="zh-CN"/>
        </w:rPr>
        <w:t xml:space="preserve">    </w:t>
      </w:r>
      <w:r>
        <w:rPr>
          <w:spacing w:val="-3"/>
        </w:rPr>
        <w:t>：</w:t>
      </w:r>
      <w:r>
        <w:t>表</w:t>
      </w:r>
      <w:r>
        <w:rPr>
          <w:spacing w:val="-3"/>
        </w:rPr>
        <w:t>示</w:t>
      </w:r>
      <w:r>
        <w:t>当</w:t>
      </w:r>
      <w:r>
        <w:rPr>
          <w:spacing w:val="-3"/>
        </w:rPr>
        <w:t>前</w:t>
      </w:r>
      <w:r>
        <w:t>分</w:t>
      </w:r>
      <w:r>
        <w:rPr>
          <w:spacing w:val="-5"/>
        </w:rPr>
        <w:t>控</w:t>
      </w:r>
      <w:r>
        <w:t>连接</w:t>
      </w:r>
      <w:r>
        <w:rPr>
          <w:spacing w:val="-3"/>
        </w:rPr>
        <w:t>的</w:t>
      </w:r>
      <w:r>
        <w:t>状态</w:t>
      </w:r>
    </w:p>
    <w:p>
      <w:pPr>
        <w:pStyle w:val="6"/>
        <w:tabs>
          <w:tab w:val="left" w:pos="2433"/>
        </w:tabs>
        <w:spacing w:before="43"/>
        <w:ind w:left="1050" w:leftChars="500" w:firstLine="420" w:firstLineChars="200"/>
        <w:jc w:val="both"/>
      </w:pPr>
      <w:r>
        <w:t>入口</w:t>
      </w:r>
      <w:r>
        <w:rPr>
          <w:rFonts w:hint="eastAsia"/>
          <w:lang w:val="en-US" w:eastAsia="zh-CN"/>
        </w:rPr>
        <w:t xml:space="preserve">    </w:t>
      </w:r>
      <w:r>
        <w:rPr>
          <w:spacing w:val="-3"/>
        </w:rPr>
        <w:t>：</w:t>
      </w:r>
      <w:r>
        <w:t>表</w:t>
      </w:r>
      <w:r>
        <w:rPr>
          <w:spacing w:val="-3"/>
        </w:rPr>
        <w:t>示</w:t>
      </w:r>
      <w:r>
        <w:t>分</w:t>
      </w:r>
      <w:r>
        <w:rPr>
          <w:spacing w:val="-3"/>
        </w:rPr>
        <w:t>控</w:t>
      </w:r>
      <w:r>
        <w:t>信</w:t>
      </w:r>
      <w:r>
        <w:rPr>
          <w:spacing w:val="-5"/>
        </w:rPr>
        <w:t>号</w:t>
      </w:r>
      <w:r>
        <w:t>输</w:t>
      </w:r>
      <w:r>
        <w:rPr>
          <w:spacing w:val="-3"/>
        </w:rPr>
        <w:t>入</w:t>
      </w:r>
      <w:r>
        <w:t>的</w:t>
      </w:r>
      <w:r>
        <w:rPr>
          <w:spacing w:val="-52"/>
        </w:rPr>
        <w:t xml:space="preserve"> </w:t>
      </w:r>
      <w:r>
        <w:rPr>
          <w:rFonts w:ascii="Times New Roman" w:eastAsia="Times New Roman"/>
        </w:rPr>
        <w:t>LINK</w:t>
      </w:r>
      <w:r>
        <w:rPr>
          <w:rFonts w:ascii="Times New Roman" w:eastAsia="Times New Roman"/>
          <w:spacing w:val="-4"/>
        </w:rPr>
        <w:t xml:space="preserve"> </w:t>
      </w:r>
      <w:r>
        <w:t>口</w:t>
      </w:r>
      <w:r>
        <w:rPr>
          <w:rFonts w:ascii="Times New Roman" w:eastAsia="Times New Roman"/>
        </w:rPr>
        <w:t xml:space="preserve">A </w:t>
      </w:r>
      <w:r>
        <w:rPr>
          <w:spacing w:val="-21"/>
        </w:rPr>
        <w:t>口、</w:t>
      </w:r>
      <w:r>
        <w:rPr>
          <w:rFonts w:ascii="Times New Roman" w:eastAsia="Times New Roman"/>
        </w:rPr>
        <w:t xml:space="preserve">B </w:t>
      </w:r>
      <w:r>
        <w:rPr>
          <w:spacing w:val="-16"/>
        </w:rPr>
        <w:t xml:space="preserve">口的 </w:t>
      </w:r>
      <w:r>
        <w:rPr>
          <w:rFonts w:ascii="Times New Roman" w:eastAsia="Times New Roman"/>
          <w:spacing w:val="-6"/>
        </w:rPr>
        <w:t>100M/1G</w:t>
      </w:r>
      <w:r>
        <w:rPr>
          <w:spacing w:val="-12"/>
        </w:rPr>
        <w:t xml:space="preserve">：表示该 </w:t>
      </w:r>
      <w:r>
        <w:rPr>
          <w:rFonts w:ascii="Times New Roman" w:eastAsia="Times New Roman"/>
        </w:rPr>
        <w:t xml:space="preserve">LINK </w:t>
      </w:r>
      <w:r>
        <w:rPr>
          <w:spacing w:val="-4"/>
        </w:rPr>
        <w:t>口通讯速率是建立在百兆</w:t>
      </w:r>
      <w:r>
        <w:rPr>
          <w:spacing w:val="-3"/>
        </w:rPr>
        <w:t>还是千兆上。</w:t>
      </w:r>
    </w:p>
    <w:p>
      <w:pPr>
        <w:pStyle w:val="6"/>
        <w:tabs>
          <w:tab w:val="left" w:pos="2327"/>
        </w:tabs>
        <w:spacing w:line="269" w:lineRule="exact"/>
        <w:ind w:firstLine="1470" w:firstLineChars="700"/>
        <w:jc w:val="both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1139825</wp:posOffset>
            </wp:positionH>
            <wp:positionV relativeFrom="paragraph">
              <wp:posOffset>212090</wp:posOffset>
            </wp:positionV>
            <wp:extent cx="5276215" cy="734695"/>
            <wp:effectExtent l="0" t="0" r="635" b="8255"/>
            <wp:wrapTopAndBottom/>
            <wp:docPr id="150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3.jpe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088" cy="73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版本</w:t>
      </w:r>
      <w:r>
        <w:rPr>
          <w:rFonts w:hint="eastAsia"/>
          <w:lang w:val="en-US" w:eastAsia="zh-CN"/>
        </w:rPr>
        <w:t xml:space="preserve">    </w:t>
      </w:r>
      <w:r>
        <w:rPr>
          <w:spacing w:val="-3"/>
        </w:rPr>
        <w:t>：</w:t>
      </w:r>
      <w:r>
        <w:t>表</w:t>
      </w:r>
      <w:r>
        <w:rPr>
          <w:spacing w:val="-3"/>
        </w:rPr>
        <w:t>示</w:t>
      </w:r>
      <w:r>
        <w:t>该</w:t>
      </w:r>
      <w:r>
        <w:rPr>
          <w:spacing w:val="-3"/>
        </w:rPr>
        <w:t>分</w:t>
      </w:r>
      <w:r>
        <w:t>控</w:t>
      </w:r>
      <w:r>
        <w:rPr>
          <w:spacing w:val="-5"/>
        </w:rPr>
        <w:t>当</w:t>
      </w:r>
      <w:r>
        <w:rPr>
          <w:spacing w:val="-3"/>
        </w:rPr>
        <w:t>前</w:t>
      </w:r>
      <w:r>
        <w:t>的固</w:t>
      </w:r>
      <w:r>
        <w:rPr>
          <w:spacing w:val="-3"/>
        </w:rPr>
        <w:t>件</w:t>
      </w:r>
      <w:r>
        <w:t>版本</w:t>
      </w:r>
    </w:p>
    <w:p>
      <w:pPr>
        <w:pStyle w:val="6"/>
        <w:spacing w:before="5"/>
        <w:rPr>
          <w:sz w:val="27"/>
        </w:rPr>
      </w:pPr>
    </w:p>
    <w:p>
      <w:pPr>
        <w:pStyle w:val="6"/>
        <w:spacing w:before="7"/>
        <w:ind w:left="0" w:leftChars="0" w:firstLine="0" w:firstLineChars="0"/>
        <w:rPr>
          <w:rFonts w:hint="eastAsia" w:cs="Times New Roman"/>
        </w:rPr>
      </w:pPr>
    </w:p>
    <w:p>
      <w:pPr>
        <w:pStyle w:val="3"/>
        <w:numPr>
          <w:ilvl w:val="0"/>
          <w:numId w:val="0"/>
        </w:numPr>
        <w:tabs>
          <w:tab w:val="left" w:pos="680"/>
        </w:tabs>
        <w:spacing w:before="1" w:after="0" w:line="240" w:lineRule="auto"/>
        <w:ind w:leftChars="200" w:right="0" w:rightChars="0"/>
        <w:jc w:val="left"/>
      </w:pPr>
      <w:bookmarkStart w:id="34" w:name="_TOC_250004"/>
      <w:bookmarkEnd w:id="34"/>
      <w:bookmarkStart w:id="35" w:name="_Toc18632"/>
      <w:r>
        <w:t>系统配置</w:t>
      </w:r>
      <w:bookmarkEnd w:id="35"/>
    </w:p>
    <w:p>
      <w:pPr>
        <w:pStyle w:val="6"/>
        <w:spacing w:before="3"/>
        <w:rPr>
          <w:sz w:val="20"/>
        </w:rPr>
      </w:pPr>
    </w:p>
    <w:p>
      <w:pPr>
        <w:pStyle w:val="6"/>
        <w:spacing w:before="2"/>
        <w:rPr>
          <w:rFonts w:hint="eastAsia" w:eastAsia="宋体"/>
          <w:sz w:val="27"/>
          <w:lang w:eastAsia="zh-CN"/>
        </w:rPr>
      </w:pPr>
      <w:r>
        <w:t>点击【配置】进入【系统配置】界面</w:t>
      </w:r>
      <w:r>
        <w:rPr>
          <w:rFonts w:hint="eastAsia"/>
          <w:lang w:eastAsia="zh-CN"/>
        </w:rPr>
        <w:t>。</w:t>
      </w:r>
    </w:p>
    <w:p>
      <w:pPr>
        <w:pStyle w:val="6"/>
        <w:ind w:left="0" w:leftChars="0" w:firstLine="0" w:firstLineChars="0"/>
        <w:jc w:val="center"/>
        <w:rPr>
          <w:sz w:val="20"/>
        </w:rPr>
      </w:pPr>
      <w:r>
        <w:rPr>
          <w:sz w:val="20"/>
        </w:rPr>
        <w:drawing>
          <wp:inline distT="0" distB="0" distL="0" distR="0">
            <wp:extent cx="2703195" cy="2740025"/>
            <wp:effectExtent l="0" t="0" r="1905" b="3175"/>
            <wp:docPr id="152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5.jpeg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576" cy="274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asciiTheme="majorAscii"/>
        </w:rPr>
      </w:pPr>
      <w:bookmarkStart w:id="36" w:name="_Toc8946"/>
      <w:r>
        <w:rPr>
          <w:rFonts w:asciiTheme="majorAscii"/>
        </w:rPr>
        <w:t>启用布线文件</w:t>
      </w:r>
      <w:bookmarkEnd w:id="36"/>
    </w:p>
    <w:p>
      <w:pPr>
        <w:numPr>
          <w:ilvl w:val="0"/>
          <w:numId w:val="6"/>
        </w:numPr>
        <w:ind w:firstLine="420"/>
        <w:rPr>
          <w:rFonts w:hint="eastAsia" w:cs="Times New Roman"/>
        </w:rPr>
      </w:pPr>
      <w:r>
        <w:rPr>
          <w:rFonts w:hint="eastAsia" w:cs="Times New Roman"/>
        </w:rPr>
        <w:t>启用异形映射</w:t>
      </w:r>
    </w:p>
    <w:p>
      <w:pPr>
        <w:numPr>
          <w:ilvl w:val="0"/>
          <w:numId w:val="0"/>
        </w:numPr>
        <w:rPr>
          <w:rFonts w:hint="eastAsia" w:cs="Times New Roman"/>
        </w:rPr>
      </w:pPr>
    </w:p>
    <w:p>
      <w:pPr>
        <w:ind w:firstLine="420"/>
        <w:rPr>
          <w:rFonts w:hint="default" w:eastAsia="宋体" w:cs="Times New Roman"/>
          <w:lang w:val="en-US" w:eastAsia="zh-CN"/>
        </w:rPr>
      </w:pPr>
      <w:r>
        <w:rPr>
          <w:rFonts w:hint="eastAsia" w:cs="Times New Roman"/>
        </w:rPr>
        <w:t>控制器需要开启异形映射时，</w:t>
      </w:r>
      <w:r>
        <w:rPr>
          <w:rFonts w:hint="eastAsia" w:cs="Times New Roman"/>
          <w:lang w:val="en-US" w:eastAsia="zh-CN"/>
        </w:rPr>
        <w:t>点击加载找到布线即可，清除布线时点再点击清除即可清除。点击文件信息可以查看当前布线信息。</w:t>
      </w:r>
    </w:p>
    <w:p>
      <w:pPr>
        <w:pStyle w:val="6"/>
        <w:spacing w:before="43" w:after="19" w:line="278" w:lineRule="auto"/>
        <w:ind w:left="960" w:right="3059" w:firstLine="4"/>
      </w:pPr>
    </w:p>
    <w:p>
      <w:pPr>
        <w:spacing w:after="0"/>
        <w:ind w:left="0" w:leftChars="0" w:firstLine="0" w:firstLineChars="0"/>
        <w:jc w:val="center"/>
      </w:pPr>
      <w:r>
        <w:drawing>
          <wp:inline distT="0" distB="0" distL="114300" distR="114300">
            <wp:extent cx="2387600" cy="2817495"/>
            <wp:effectExtent l="0" t="0" r="12700" b="1905"/>
            <wp:docPr id="7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8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cs="Times New Roman"/>
        </w:rPr>
      </w:pPr>
      <w:r>
        <w:rPr>
          <w:rFonts w:hint="eastAsia" w:cs="Times New Roman"/>
        </w:rPr>
        <w:t>固化分控序号</w:t>
      </w:r>
    </w:p>
    <w:p>
      <w:pPr>
        <w:ind w:firstLine="420"/>
        <w:rPr>
          <w:rFonts w:hint="eastAsia" w:cs="Times New Roman"/>
        </w:rPr>
      </w:pPr>
      <w:r>
        <w:rPr>
          <w:rFonts w:hint="eastAsia" w:cs="Times New Roman"/>
        </w:rPr>
        <w:t>当分控之间使用星形分布时，为了更方便的进行控制系统的管理，需要固化分控序号。点击【固化序号】。</w:t>
      </w:r>
    </w:p>
    <w:p>
      <w:pPr>
        <w:ind w:firstLine="420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第一步点击【高级配置】</w:t>
      </w:r>
    </w:p>
    <w:p>
      <w:pPr>
        <w:ind w:firstLine="420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第二步点击【iColor序号】</w:t>
      </w:r>
    </w:p>
    <w:p>
      <w:pPr>
        <w:ind w:firstLine="420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第三步点击【固化序号】第四步在起始序号处填入相对应的值，然后勾选固化所有分控。</w:t>
      </w:r>
    </w:p>
    <w:p>
      <w:pPr>
        <w:ind w:firstLine="420"/>
        <w:rPr>
          <w:rFonts w:hint="default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第五步点击【应用】即可。</w:t>
      </w:r>
    </w:p>
    <w:p>
      <w:pPr>
        <w:ind w:firstLine="420"/>
        <w:rPr>
          <w:rFonts w:hint="default" w:cs="Times New Roman"/>
          <w:lang w:val="en-US" w:eastAsia="zh-CN"/>
        </w:rPr>
      </w:pPr>
    </w:p>
    <w:p>
      <w:pPr>
        <w:ind w:firstLine="420"/>
        <w:jc w:val="center"/>
        <w:rPr>
          <w:rFonts w:cs="Times New Roman"/>
        </w:rPr>
      </w:pPr>
      <w:r>
        <w:drawing>
          <wp:inline distT="0" distB="0" distL="114300" distR="114300">
            <wp:extent cx="2148840" cy="2516505"/>
            <wp:effectExtent l="0" t="0" r="3810" b="17145"/>
            <wp:docPr id="9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3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ind w:left="0" w:leftChars="0" w:firstLine="0" w:firstLineChars="0"/>
        <w:jc w:val="center"/>
      </w:pPr>
      <w:r>
        <w:drawing>
          <wp:inline distT="0" distB="0" distL="114300" distR="114300">
            <wp:extent cx="1913890" cy="1588770"/>
            <wp:effectExtent l="0" t="0" r="10160" b="11430"/>
            <wp:docPr id="9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ind w:left="0" w:leftChars="0" w:firstLine="0" w:firstLineChars="0"/>
        <w:jc w:val="both"/>
      </w:pPr>
    </w:p>
    <w:p>
      <w:pPr>
        <w:spacing w:after="0"/>
        <w:ind w:left="0" w:leftChars="0" w:firstLine="0" w:firstLineChars="0"/>
        <w:jc w:val="both"/>
      </w:pPr>
    </w:p>
    <w:p>
      <w:pPr>
        <w:pStyle w:val="3"/>
        <w:bidi w:val="0"/>
      </w:pPr>
      <w:bookmarkStart w:id="37" w:name="_Toc522997688"/>
      <w:bookmarkStart w:id="38" w:name="_Toc18754"/>
      <w:r>
        <w:rPr>
          <w:rFonts w:hint="eastAsia"/>
        </w:rPr>
        <w:t>分控设置</w:t>
      </w:r>
      <w:bookmarkEnd w:id="37"/>
      <w:bookmarkEnd w:id="38"/>
    </w:p>
    <w:p>
      <w:pPr>
        <w:ind w:left="420" w:firstLine="0" w:firstLineChars="0"/>
        <w:rPr>
          <w:rFonts w:hint="eastAsia" w:cs="Times New Roman"/>
          <w:szCs w:val="21"/>
        </w:rPr>
      </w:pPr>
      <w:r>
        <w:rPr>
          <w:rFonts w:hint="eastAsia" w:cs="Times New Roman"/>
          <w:szCs w:val="21"/>
        </w:rPr>
        <w:t>【</w:t>
      </w:r>
      <w:r>
        <w:rPr>
          <w:rFonts w:hint="eastAsia" w:cs="Times New Roman"/>
          <w:szCs w:val="21"/>
          <w:lang w:val="en-US" w:eastAsia="zh-CN"/>
        </w:rPr>
        <w:t>灯具参数</w:t>
      </w:r>
      <w:r>
        <w:rPr>
          <w:rFonts w:hint="eastAsia" w:cs="Times New Roman"/>
          <w:szCs w:val="21"/>
        </w:rPr>
        <w:t>】一般需要设置灯具参数。</w:t>
      </w:r>
    </w:p>
    <w:p>
      <w:pPr>
        <w:ind w:firstLine="435" w:firstLineChars="0"/>
        <w:rPr>
          <w:rFonts w:hint="eastAsia" w:cs="Times New Roman"/>
          <w:szCs w:val="21"/>
          <w:lang w:val="en-US" w:eastAsia="zh-CN"/>
        </w:rPr>
      </w:pPr>
      <w:r>
        <w:rPr>
          <w:rFonts w:hint="eastAsia" w:cs="Times New Roman"/>
          <w:szCs w:val="21"/>
          <w:lang w:eastAsia="zh-CN"/>
        </w:rPr>
        <w:t>【</w:t>
      </w:r>
      <w:r>
        <w:rPr>
          <w:rFonts w:hint="eastAsia" w:cs="Times New Roman"/>
          <w:szCs w:val="21"/>
          <w:lang w:val="en-US" w:eastAsia="zh-CN"/>
        </w:rPr>
        <w:t>芯片类型</w:t>
      </w:r>
      <w:r>
        <w:rPr>
          <w:rFonts w:hint="eastAsia" w:cs="Times New Roman"/>
          <w:szCs w:val="21"/>
          <w:lang w:eastAsia="zh-CN"/>
        </w:rPr>
        <w:t>】</w:t>
      </w:r>
      <w:r>
        <w:rPr>
          <w:rFonts w:hint="eastAsia" w:cs="Times New Roman"/>
          <w:szCs w:val="21"/>
          <w:lang w:val="en-US" w:eastAsia="zh-CN"/>
        </w:rPr>
        <w:t>选择灯具对应的DMX芯片，如果有芯片还未支持请联系我司技术人员。</w:t>
      </w:r>
    </w:p>
    <w:p>
      <w:pPr>
        <w:ind w:firstLine="435" w:firstLineChars="0"/>
        <w:rPr>
          <w:rFonts w:hint="default" w:cs="Times New Roman"/>
          <w:szCs w:val="21"/>
          <w:lang w:val="en-US" w:eastAsia="zh-CN"/>
        </w:rPr>
      </w:pPr>
      <w:r>
        <w:rPr>
          <w:rFonts w:hint="eastAsia" w:cs="Times New Roman"/>
          <w:szCs w:val="21"/>
          <w:lang w:val="en-US" w:eastAsia="zh-CN"/>
        </w:rPr>
        <w:t>【输出通道数】输出通道数为控制器的输出通道，目前开放设置最大为3072通道。</w:t>
      </w:r>
    </w:p>
    <w:p>
      <w:pPr>
        <w:ind w:firstLine="435" w:firstLineChars="0"/>
        <w:rPr>
          <w:rFonts w:cs="Times New Roman"/>
          <w:szCs w:val="21"/>
        </w:rPr>
      </w:pPr>
      <w:r>
        <w:rPr>
          <w:rFonts w:hint="eastAsia" w:cs="Times New Roman"/>
          <w:szCs w:val="21"/>
        </w:rPr>
        <w:t>【应用】表示将当前的参数发送保存到控制器</w:t>
      </w:r>
    </w:p>
    <w:p>
      <w:pPr>
        <w:ind w:firstLine="435" w:firstLineChars="0"/>
        <w:rPr>
          <w:rFonts w:cs="Times New Roman"/>
          <w:szCs w:val="21"/>
        </w:rPr>
      </w:pPr>
      <w:r>
        <w:rPr>
          <w:rFonts w:hint="eastAsia" w:cs="Times New Roman"/>
          <w:szCs w:val="21"/>
        </w:rPr>
        <w:t>【测试】表示只发送当前参数到控制器，不会保存到控制器，断电后控制器内还保持</w:t>
      </w:r>
    </w:p>
    <w:p>
      <w:pPr>
        <w:ind w:firstLine="1260" w:firstLineChars="600"/>
        <w:rPr>
          <w:rFonts w:cs="Times New Roman"/>
          <w:szCs w:val="21"/>
        </w:rPr>
      </w:pPr>
      <w:r>
        <w:rPr>
          <w:rFonts w:hint="eastAsia" w:cs="Times New Roman"/>
          <w:szCs w:val="21"/>
        </w:rPr>
        <w:t>原有的参数。</w:t>
      </w:r>
    </w:p>
    <w:p>
      <w:pPr>
        <w:ind w:firstLine="435" w:firstLineChars="0"/>
        <w:rPr>
          <w:rFonts w:hint="eastAsia" w:cs="Times New Roman"/>
          <w:szCs w:val="21"/>
          <w:lang w:val="en-US" w:eastAsia="zh-CN"/>
        </w:rPr>
      </w:pPr>
      <w:r>
        <w:rPr>
          <w:rFonts w:hint="eastAsia" w:cs="Times New Roman"/>
          <w:szCs w:val="21"/>
        </w:rPr>
        <w:t>【</w:t>
      </w:r>
      <w:r>
        <w:rPr>
          <w:rFonts w:hint="eastAsia" w:cs="Times New Roman"/>
          <w:szCs w:val="21"/>
          <w:lang w:val="en-US" w:eastAsia="zh-CN"/>
        </w:rPr>
        <w:t>灯具通道设置</w:t>
      </w:r>
      <w:r>
        <w:rPr>
          <w:rFonts w:hint="eastAsia" w:cs="Times New Roman"/>
          <w:szCs w:val="21"/>
        </w:rPr>
        <w:t>】</w:t>
      </w:r>
      <w:r>
        <w:rPr>
          <w:rFonts w:hint="eastAsia" w:cs="Times New Roman"/>
          <w:szCs w:val="21"/>
          <w:lang w:val="en-US" w:eastAsia="zh-CN"/>
        </w:rPr>
        <w:t>没有布线的情况下可以选择规则排列，内置多种排列模式</w:t>
      </w:r>
    </w:p>
    <w:p>
      <w:pPr>
        <w:ind w:firstLine="435" w:firstLineChars="0"/>
        <w:rPr>
          <w:rFonts w:hint="default" w:cs="Times New Roman"/>
          <w:szCs w:val="21"/>
          <w:lang w:val="en-US" w:eastAsia="zh-CN"/>
        </w:rPr>
      </w:pPr>
      <w:r>
        <w:rPr>
          <w:rFonts w:hint="eastAsia" w:cs="Times New Roman"/>
          <w:szCs w:val="21"/>
          <w:lang w:val="en-US" w:eastAsia="zh-CN"/>
        </w:rPr>
        <w:t>在使用布线的情况下以布线文件设置的灯具参数为基准。</w:t>
      </w:r>
    </w:p>
    <w:p>
      <w:pPr>
        <w:spacing w:after="0"/>
        <w:ind w:left="0" w:leftChars="0" w:firstLine="0" w:firstLineChars="0"/>
        <w:jc w:val="center"/>
      </w:pPr>
      <w:r>
        <w:drawing>
          <wp:inline distT="0" distB="0" distL="114300" distR="114300">
            <wp:extent cx="2920365" cy="3448050"/>
            <wp:effectExtent l="0" t="0" r="13335" b="0"/>
            <wp:docPr id="7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0"/>
        </w:numPr>
        <w:tabs>
          <w:tab w:val="left" w:pos="1013"/>
        </w:tabs>
        <w:spacing w:before="78" w:after="0" w:line="240" w:lineRule="auto"/>
        <w:ind w:right="0" w:rightChars="0"/>
        <w:jc w:val="left"/>
      </w:pPr>
    </w:p>
    <w:p>
      <w:pPr>
        <w:pStyle w:val="24"/>
        <w:numPr>
          <w:ilvl w:val="0"/>
          <w:numId w:val="0"/>
        </w:numPr>
        <w:tabs>
          <w:tab w:val="left" w:pos="1013"/>
        </w:tabs>
        <w:spacing w:before="78" w:after="0" w:line="240" w:lineRule="auto"/>
        <w:ind w:right="0" w:rightChars="0"/>
        <w:jc w:val="left"/>
      </w:pPr>
    </w:p>
    <w:p>
      <w:pPr>
        <w:pStyle w:val="24"/>
        <w:numPr>
          <w:ilvl w:val="0"/>
          <w:numId w:val="0"/>
        </w:numPr>
        <w:tabs>
          <w:tab w:val="left" w:pos="1013"/>
        </w:tabs>
        <w:spacing w:before="78" w:after="0" w:line="240" w:lineRule="auto"/>
        <w:ind w:right="0" w:rightChars="0"/>
        <w:jc w:val="left"/>
      </w:pPr>
    </w:p>
    <w:p>
      <w:pPr>
        <w:spacing w:line="360" w:lineRule="auto"/>
        <w:ind w:left="420" w:firstLine="0" w:firstLineChars="0"/>
        <w:outlineLvl w:val="2"/>
        <w:rPr>
          <w:rFonts w:hint="default" w:eastAsia="宋体"/>
          <w:b/>
          <w:lang w:val="en-US" w:eastAsia="zh-CN"/>
        </w:rPr>
      </w:pPr>
      <w:bookmarkStart w:id="39" w:name="_Toc13916"/>
      <w:r>
        <w:rPr>
          <w:rFonts w:hint="eastAsia"/>
          <w:b/>
          <w:lang w:val="en-US" w:eastAsia="zh-CN"/>
        </w:rPr>
        <w:t>灯具写址</w:t>
      </w:r>
      <w:bookmarkEnd w:id="39"/>
    </w:p>
    <w:p>
      <w:pPr>
        <w:ind w:left="420" w:firstLine="0" w:firstLineChars="0"/>
        <w:rPr>
          <w:b/>
        </w:rPr>
      </w:pPr>
      <w:r>
        <w:rPr>
          <w:rFonts w:hint="eastAsia"/>
          <w:b/>
        </w:rPr>
        <w:t>当灯具通道数一致时，可以进行一键写址，步骤如下：</w:t>
      </w:r>
    </w:p>
    <w:p>
      <w:pPr>
        <w:ind w:left="420" w:firstLine="0" w:firstLineChars="0"/>
      </w:pPr>
      <w:r>
        <w:rPr>
          <w:rFonts w:hint="eastAsia"/>
        </w:rPr>
        <w:t>第一步：选择芯片类型。</w:t>
      </w:r>
    </w:p>
    <w:p>
      <w:pPr>
        <w:ind w:left="420" w:firstLine="0" w:firstLineChars="0"/>
      </w:pPr>
      <w:r>
        <w:rPr>
          <w:rFonts w:hint="eastAsia"/>
        </w:rPr>
        <w:t>第二步：设置灯具编号、灯具通道数、DMX首地址。</w:t>
      </w:r>
    </w:p>
    <w:p>
      <w:pPr>
        <w:ind w:left="420" w:firstLine="0" w:firstLineChars="0"/>
      </w:pPr>
      <w:r>
        <w:rPr>
          <w:rFonts w:hint="eastAsia"/>
        </w:rPr>
        <w:t>第三步：点击【写入地址】。</w:t>
      </w:r>
    </w:p>
    <w:p>
      <w:pPr>
        <w:ind w:left="420" w:firstLine="0" w:firstLineChars="0"/>
      </w:pPr>
      <w:r>
        <w:rPr>
          <w:rFonts w:hint="eastAsia"/>
        </w:rPr>
        <w:t xml:space="preserve">       点击【重置地址】，可以清除地址。</w:t>
      </w:r>
    </w:p>
    <w:p>
      <w:pPr>
        <w:ind w:left="420" w:firstLine="0" w:firstLineChars="0"/>
        <w:jc w:val="center"/>
      </w:pPr>
      <w:r>
        <w:drawing>
          <wp:inline distT="0" distB="0" distL="114300" distR="114300">
            <wp:extent cx="2886075" cy="3432810"/>
            <wp:effectExtent l="0" t="0" r="9525" b="15240"/>
            <wp:docPr id="7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0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</w:pPr>
      <w:r>
        <w:rPr>
          <w:rFonts w:hint="eastAsia"/>
          <w:b/>
        </w:rPr>
        <w:t>当灯具通道数不一致时，需要进行高级写址，步骤如下：</w:t>
      </w:r>
    </w:p>
    <w:p>
      <w:pPr>
        <w:ind w:left="420" w:firstLine="0" w:firstLineChars="0"/>
      </w:pPr>
      <w:r>
        <w:rPr>
          <w:rFonts w:hint="eastAsia"/>
        </w:rPr>
        <w:t>第一步：点击【高级写址】，进入高级写址界面。</w:t>
      </w:r>
    </w:p>
    <w:p>
      <w:pPr>
        <w:ind w:left="420" w:firstLine="0" w:firstLineChars="0"/>
      </w:pPr>
      <w:r>
        <w:rPr>
          <w:rFonts w:hint="eastAsia"/>
        </w:rPr>
        <w:t>第二步：设置分控数量和每端口灯数。</w:t>
      </w:r>
    </w:p>
    <w:p>
      <w:pPr>
        <w:ind w:left="420" w:firstLine="0" w:firstLineChars="0"/>
        <w:jc w:val="center"/>
      </w:pPr>
      <w:r>
        <w:drawing>
          <wp:inline distT="0" distB="0" distL="0" distR="0">
            <wp:extent cx="2165350" cy="1475105"/>
            <wp:effectExtent l="0" t="0" r="6350" b="10795"/>
            <wp:docPr id="66" name="图片 66" descr="C:\Users\renxn\AppData\Local\Temp\15351950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:\Users\renxn\AppData\Local\Temp\1535195042(1)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</w:pPr>
      <w:r>
        <w:rPr>
          <w:rFonts w:hint="eastAsia"/>
        </w:rPr>
        <w:t>第三步：点击【快速编辑】进入快速编辑界面。</w:t>
      </w:r>
    </w:p>
    <w:p>
      <w:pPr>
        <w:ind w:left="420" w:firstLine="0" w:firstLineChars="0"/>
        <w:jc w:val="center"/>
      </w:pPr>
      <w:r>
        <w:drawing>
          <wp:inline distT="0" distB="0" distL="0" distR="0">
            <wp:extent cx="4531995" cy="3001645"/>
            <wp:effectExtent l="0" t="0" r="1905" b="8255"/>
            <wp:docPr id="67" name="图片 67" descr="C:\Users\renxn\AppData\Local\Temp\153519518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C:\Users\renxn\AppData\Local\Temp\1535195184(1)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2001" cy="300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jc w:val="center"/>
      </w:pPr>
      <w:r>
        <w:drawing>
          <wp:inline distT="0" distB="0" distL="0" distR="0">
            <wp:extent cx="2284730" cy="2889250"/>
            <wp:effectExtent l="0" t="0" r="1270" b="6350"/>
            <wp:docPr id="69" name="图片 69" descr="C:\Users\renxn\AppData\Local\Temp\15351951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C:\Users\renxn\AppData\Local\Temp\1535195129(1)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4703" cy="28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78" w:lineRule="auto"/>
        <w:ind w:left="0" w:leftChars="0" w:firstLine="0" w:firstLineChars="0"/>
        <w:rPr>
          <w:rFonts w:hint="eastAsia"/>
        </w:rPr>
      </w:pPr>
      <w:r>
        <w:rPr>
          <w:rFonts w:hint="eastAsia"/>
        </w:rPr>
        <w:t>第四步：点击【写入DMX地址】</w:t>
      </w:r>
      <w:bookmarkStart w:id="40" w:name="_TOC_250003"/>
      <w:bookmarkEnd w:id="40"/>
    </w:p>
    <w:p>
      <w:pPr>
        <w:spacing w:after="0"/>
        <w:ind w:left="0" w:leftChars="0" w:firstLine="0" w:firstLineChars="0"/>
        <w:sectPr>
          <w:footerReference r:id="rId11" w:type="default"/>
          <w:pgSz w:w="11910" w:h="16840"/>
          <w:pgMar w:top="1500" w:right="1260" w:bottom="1400" w:left="1680" w:header="1047" w:footer="1203" w:gutter="0"/>
          <w:pgNumType w:fmt="decimal"/>
          <w:cols w:space="720" w:num="1"/>
        </w:sectPr>
      </w:pPr>
    </w:p>
    <w:p>
      <w:pPr>
        <w:pStyle w:val="6"/>
        <w:spacing w:before="3"/>
        <w:rPr>
          <w:sz w:val="28"/>
        </w:rPr>
      </w:pPr>
    </w:p>
    <w:p>
      <w:pPr>
        <w:pStyle w:val="2"/>
        <w:numPr>
          <w:ilvl w:val="0"/>
          <w:numId w:val="0"/>
        </w:numPr>
        <w:tabs>
          <w:tab w:val="left" w:pos="360"/>
        </w:tabs>
        <w:spacing w:before="64" w:after="0" w:line="240" w:lineRule="auto"/>
        <w:ind w:leftChars="200" w:right="0" w:rightChars="0"/>
        <w:jc w:val="left"/>
      </w:pPr>
      <w:bookmarkStart w:id="41" w:name="_TOC_250001"/>
      <w:bookmarkEnd w:id="41"/>
      <w:bookmarkStart w:id="42" w:name="_Toc5025"/>
      <w:r>
        <w:t>异形布线</w:t>
      </w:r>
      <w:bookmarkEnd w:id="42"/>
    </w:p>
    <w:p>
      <w:pPr>
        <w:pStyle w:val="6"/>
        <w:spacing w:before="6"/>
        <w:rPr>
          <w:sz w:val="24"/>
        </w:rPr>
      </w:pPr>
    </w:p>
    <w:p>
      <w:pPr>
        <w:pStyle w:val="6"/>
        <w:ind w:left="540"/>
      </w:pPr>
      <w:r>
        <w:rPr>
          <w:position w:val="1"/>
        </w:rPr>
        <w:t>点击</w:t>
      </w:r>
      <w:r>
        <w:rPr>
          <w:spacing w:val="-3"/>
          <w:position w:val="1"/>
        </w:rPr>
        <w:t>图</w:t>
      </w:r>
      <w:r>
        <w:rPr>
          <w:spacing w:val="-6"/>
          <w:position w:val="1"/>
        </w:rPr>
        <w:t>标</w:t>
      </w:r>
      <w:r>
        <w:rPr>
          <w:spacing w:val="-101"/>
          <w:position w:val="1"/>
        </w:rPr>
        <w:t xml:space="preserve"> </w:t>
      </w:r>
      <w:r>
        <w:rPr>
          <w:spacing w:val="-6"/>
          <w:w w:val="100"/>
        </w:rPr>
        <w:drawing>
          <wp:inline distT="0" distB="0" distL="0" distR="0">
            <wp:extent cx="374650" cy="298450"/>
            <wp:effectExtent l="0" t="0" r="6350" b="6350"/>
            <wp:docPr id="16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80.jpeg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pacing w:val="-6"/>
          <w:w w:val="100"/>
          <w:position w:val="1"/>
        </w:rPr>
        <w:t xml:space="preserve"> </w:t>
      </w:r>
      <w:r>
        <w:rPr>
          <w:rFonts w:ascii="Times New Roman" w:eastAsia="Times New Roman"/>
          <w:spacing w:val="7"/>
          <w:w w:val="100"/>
          <w:position w:val="1"/>
        </w:rPr>
        <w:t xml:space="preserve"> </w:t>
      </w:r>
      <w:r>
        <w:rPr>
          <w:position w:val="1"/>
        </w:rPr>
        <w:t>，</w:t>
      </w:r>
      <w:r>
        <w:rPr>
          <w:spacing w:val="-3"/>
          <w:position w:val="1"/>
        </w:rPr>
        <w:t>进</w:t>
      </w:r>
      <w:r>
        <w:rPr>
          <w:position w:val="1"/>
        </w:rPr>
        <w:t>入</w:t>
      </w:r>
      <w:r>
        <w:rPr>
          <w:spacing w:val="-3"/>
          <w:position w:val="1"/>
        </w:rPr>
        <w:t>异</w:t>
      </w:r>
      <w:r>
        <w:rPr>
          <w:position w:val="1"/>
        </w:rPr>
        <w:t>形</w:t>
      </w:r>
      <w:r>
        <w:rPr>
          <w:spacing w:val="-3"/>
          <w:position w:val="1"/>
        </w:rPr>
        <w:t>布</w:t>
      </w:r>
      <w:r>
        <w:rPr>
          <w:spacing w:val="-5"/>
          <w:position w:val="1"/>
        </w:rPr>
        <w:t>线</w:t>
      </w:r>
      <w:r>
        <w:rPr>
          <w:position w:val="1"/>
        </w:rPr>
        <w:t>界面。</w:t>
      </w:r>
    </w:p>
    <w:p>
      <w:pPr>
        <w:pStyle w:val="6"/>
        <w:rPr>
          <w:sz w:val="1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2776220</wp:posOffset>
            </wp:positionH>
            <wp:positionV relativeFrom="paragraph">
              <wp:posOffset>130175</wp:posOffset>
            </wp:positionV>
            <wp:extent cx="2264410" cy="1393190"/>
            <wp:effectExtent l="0" t="0" r="2540" b="16510"/>
            <wp:wrapTopAndBottom/>
            <wp:docPr id="168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1.jpe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664" cy="1392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10"/>
        <w:rPr>
          <w:sz w:val="35"/>
        </w:rPr>
      </w:pPr>
    </w:p>
    <w:p>
      <w:pPr>
        <w:pStyle w:val="6"/>
        <w:spacing w:before="1"/>
        <w:ind w:left="540"/>
        <w:rPr>
          <w:rFonts w:ascii="Times New Roman" w:eastAsia="Times New Roman"/>
        </w:rPr>
      </w:pPr>
      <w:r>
        <w:t>可以直接导入</w:t>
      </w:r>
      <w:r>
        <w:rPr>
          <w:rFonts w:ascii="Times New Roman" w:eastAsia="Times New Roman"/>
        </w:rPr>
        <w:t xml:space="preserve">.dxf </w:t>
      </w:r>
      <w:r>
        <w:t>格式的</w:t>
      </w:r>
      <w:r>
        <w:rPr>
          <w:rFonts w:ascii="Times New Roman" w:eastAsia="Times New Roman"/>
        </w:rPr>
        <w:t xml:space="preserve">CAD </w:t>
      </w:r>
      <w:r>
        <w:t xml:space="preserve">文件来进行布线，也可以将完成的布线文件导出为 </w:t>
      </w:r>
      <w:r>
        <w:rPr>
          <w:rFonts w:ascii="Times New Roman" w:eastAsia="Times New Roman"/>
        </w:rPr>
        <w:t>DXF</w:t>
      </w:r>
    </w:p>
    <w:p>
      <w:pPr>
        <w:pStyle w:val="6"/>
        <w:spacing w:before="43"/>
        <w:ind w:left="120"/>
      </w:pPr>
      <w:r>
        <w:t>文件和</w:t>
      </w:r>
      <w:r>
        <w:rPr>
          <w:rFonts w:ascii="Times New Roman" w:eastAsia="Times New Roman"/>
        </w:rPr>
        <w:t xml:space="preserve">BMP </w:t>
      </w:r>
      <w:r>
        <w:t>文件。</w:t>
      </w:r>
    </w:p>
    <w:p>
      <w:pPr>
        <w:pStyle w:val="6"/>
        <w:spacing w:before="43"/>
        <w:ind w:left="120"/>
        <w:jc w:val="center"/>
      </w:pPr>
      <w:r>
        <w:drawing>
          <wp:inline distT="0" distB="0" distL="114300" distR="114300">
            <wp:extent cx="1946910" cy="1638300"/>
            <wp:effectExtent l="0" t="0" r="15240" b="0"/>
            <wp:docPr id="8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27"/>
        <w:ind w:left="542"/>
      </w:pPr>
      <w:r>
        <w:t>第一步：工程页面设置</w:t>
      </w:r>
    </w:p>
    <w:p>
      <w:pPr>
        <w:pStyle w:val="6"/>
        <w:spacing w:before="43" w:line="278" w:lineRule="auto"/>
        <w:ind w:left="120" w:right="535" w:firstLine="422"/>
      </w:pPr>
      <w:r>
        <w:rPr>
          <w:color w:val="FF0000"/>
          <w:w w:val="100"/>
        </w:rPr>
        <w:t>工程页面设置须和</w:t>
      </w:r>
      <w:r>
        <w:rPr>
          <w:color w:val="FF0000"/>
          <w:spacing w:val="-53"/>
        </w:rPr>
        <w:t xml:space="preserve"> </w:t>
      </w:r>
      <w:r>
        <w:rPr>
          <w:rFonts w:ascii="Times New Roman" w:eastAsia="Times New Roman"/>
          <w:b/>
          <w:color w:val="FF0000"/>
          <w:spacing w:val="-3"/>
          <w:w w:val="100"/>
        </w:rPr>
        <w:t>5</w:t>
      </w:r>
      <w:r>
        <w:rPr>
          <w:rFonts w:ascii="Times New Roman" w:eastAsia="Times New Roman"/>
          <w:b/>
          <w:color w:val="FF0000"/>
          <w:w w:val="100"/>
        </w:rPr>
        <w:t>.5.1</w:t>
      </w:r>
      <w:r>
        <w:rPr>
          <w:rFonts w:ascii="Times New Roman" w:eastAsia="Times New Roman"/>
          <w:b/>
          <w:color w:val="FF0000"/>
        </w:rPr>
        <w:t xml:space="preserve"> </w:t>
      </w:r>
      <w:r>
        <w:rPr>
          <w:color w:val="FF0000"/>
          <w:spacing w:val="-3"/>
          <w:w w:val="100"/>
        </w:rPr>
        <w:t>播放窗口设置成比例</w:t>
      </w:r>
      <w:r>
        <w:rPr>
          <w:color w:val="FF0000"/>
          <w:spacing w:val="-5"/>
          <w:w w:val="100"/>
        </w:rPr>
        <w:t>（</w:t>
      </w:r>
      <w:r>
        <w:rPr>
          <w:color w:val="FF0000"/>
          <w:spacing w:val="-2"/>
          <w:w w:val="100"/>
        </w:rPr>
        <w:t>比例一般为</w:t>
      </w:r>
      <w:r>
        <w:rPr>
          <w:color w:val="FF0000"/>
          <w:spacing w:val="-2"/>
        </w:rPr>
        <w:t xml:space="preserve"> </w:t>
      </w:r>
      <w:r>
        <w:rPr>
          <w:rFonts w:ascii="Times New Roman" w:eastAsia="Times New Roman"/>
          <w:b/>
          <w:color w:val="FF0000"/>
          <w:spacing w:val="-3"/>
          <w:w w:val="100"/>
        </w:rPr>
        <w:t>1</w:t>
      </w:r>
      <w:r>
        <w:rPr>
          <w:color w:val="FF0000"/>
          <w:spacing w:val="-106"/>
          <w:w w:val="100"/>
        </w:rPr>
        <w:t>）</w:t>
      </w:r>
      <w:r>
        <w:rPr>
          <w:color w:val="FF0000"/>
          <w:spacing w:val="-8"/>
          <w:w w:val="100"/>
        </w:rPr>
        <w:t>，水平点数、垂直点数和</w:t>
      </w:r>
      <w:r>
        <w:rPr>
          <w:color w:val="FF0000"/>
          <w:spacing w:val="-8"/>
        </w:rPr>
        <w:t>宽、高相对应。</w:t>
      </w:r>
    </w:p>
    <w:p>
      <w:pPr>
        <w:spacing w:after="0" w:line="278" w:lineRule="auto"/>
      </w:pPr>
    </w:p>
    <w:p>
      <w:pPr>
        <w:spacing w:after="0" w:line="278" w:lineRule="auto"/>
        <w:jc w:val="center"/>
        <w:sectPr>
          <w:pgSz w:w="11910" w:h="16840"/>
          <w:pgMar w:top="1500" w:right="1260" w:bottom="1400" w:left="1680" w:header="1047" w:footer="1203" w:gutter="0"/>
          <w:pgNumType w:fmt="decimal"/>
          <w:cols w:space="720" w:num="1"/>
        </w:sectPr>
      </w:pPr>
      <w:r>
        <w:drawing>
          <wp:inline distT="0" distB="0" distL="114300" distR="114300">
            <wp:extent cx="2220595" cy="1876425"/>
            <wp:effectExtent l="0" t="0" r="8255" b="9525"/>
            <wp:docPr id="8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0" w:leftChars="0" w:firstLine="0" w:firstLineChars="0"/>
        <w:rPr>
          <w:sz w:val="20"/>
        </w:rPr>
      </w:pPr>
    </w:p>
    <w:p>
      <w:pPr>
        <w:pStyle w:val="6"/>
        <w:spacing w:before="92"/>
        <w:ind w:left="542"/>
      </w:pPr>
      <w:r>
        <w:t xml:space="preserve">第二步：端口布线 </w:t>
      </w:r>
    </w:p>
    <w:p>
      <w:pPr>
        <w:pStyle w:val="24"/>
        <w:numPr>
          <w:ilvl w:val="0"/>
          <w:numId w:val="7"/>
        </w:numPr>
        <w:tabs>
          <w:tab w:val="left" w:pos="1072"/>
        </w:tabs>
        <w:spacing w:before="43" w:after="0" w:line="240" w:lineRule="auto"/>
        <w:ind w:left="1071" w:right="0" w:hanging="530"/>
        <w:jc w:val="left"/>
        <w:rPr>
          <w:sz w:val="21"/>
        </w:rPr>
      </w:pPr>
      <w:r>
        <w:rPr>
          <w:spacing w:val="-2"/>
          <w:sz w:val="21"/>
        </w:rPr>
        <w:t xml:space="preserve">右键单击端口进行布线 </w:t>
      </w:r>
    </w:p>
    <w:p>
      <w:pPr>
        <w:pStyle w:val="24"/>
        <w:numPr>
          <w:ilvl w:val="0"/>
          <w:numId w:val="0"/>
        </w:numPr>
        <w:tabs>
          <w:tab w:val="left" w:pos="1072"/>
        </w:tabs>
        <w:spacing w:before="43" w:after="0" w:line="240" w:lineRule="auto"/>
        <w:ind w:leftChars="200" w:right="0" w:rightChars="0"/>
        <w:jc w:val="center"/>
        <w:rPr>
          <w:sz w:val="21"/>
        </w:rPr>
      </w:pPr>
      <w:r>
        <w:drawing>
          <wp:inline distT="0" distB="0" distL="114300" distR="114300">
            <wp:extent cx="3291840" cy="1600200"/>
            <wp:effectExtent l="0" t="0" r="3810" b="0"/>
            <wp:docPr id="9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8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7"/>
        </w:numPr>
        <w:tabs>
          <w:tab w:val="left" w:pos="1072"/>
        </w:tabs>
        <w:spacing w:before="51" w:after="0" w:line="278" w:lineRule="auto"/>
        <w:ind w:left="1171" w:right="4837" w:hanging="629"/>
        <w:jc w:val="left"/>
        <w:rPr>
          <w:sz w:val="21"/>
        </w:rPr>
      </w:pPr>
      <w:r>
        <w:rPr>
          <w:spacing w:val="-3"/>
          <w:sz w:val="21"/>
        </w:rPr>
        <w:t>设置灯具数量、间隔、放置方式灯具放置方式：</w:t>
      </w:r>
      <w:r>
        <w:rPr>
          <w:sz w:val="21"/>
        </w:rPr>
        <w:t xml:space="preserve"> </w:t>
      </w:r>
    </w:p>
    <w:p>
      <w:pPr>
        <w:pStyle w:val="6"/>
        <w:spacing w:before="10"/>
        <w:rPr>
          <w:sz w:val="29"/>
        </w:rPr>
      </w:pPr>
      <w:r>
        <w:rPr>
          <w:spacing w:val="-1"/>
        </w:rPr>
        <w:t>勾选【</w:t>
      </w:r>
      <w:r>
        <w:t>Z</w:t>
      </w:r>
      <w:r>
        <w:rPr>
          <w:spacing w:val="-8"/>
        </w:rPr>
        <w:t xml:space="preserve">  型排列】或【水平或垂直翻转】，可以选择更多种灯具放置方式。</w:t>
      </w:r>
      <w:r>
        <w:rPr>
          <w:spacing w:val="-12"/>
        </w:rPr>
        <w:t>勾选【后端口按照规则布</w:t>
      </w:r>
      <w:r>
        <w:rPr>
          <w:rFonts w:hint="eastAsia"/>
          <w:spacing w:val="-12"/>
          <w:lang w:val="en-US" w:eastAsia="zh-CN"/>
        </w:rPr>
        <w:tab/>
      </w:r>
      <w:r>
        <w:rPr>
          <w:spacing w:val="-12"/>
        </w:rPr>
        <w:t>线】，该控制器的后续端口会按照此规则进行布线。勾选【应用到后置控制器】，后续的控制器会按照该控</w:t>
      </w:r>
      <w:r>
        <w:rPr>
          <w:rFonts w:hint="eastAsia"/>
          <w:spacing w:val="-12"/>
          <w:lang w:val="en-US" w:eastAsia="zh-CN"/>
        </w:rPr>
        <w:tab/>
      </w:r>
      <w:r>
        <w:rPr>
          <w:spacing w:val="-12"/>
        </w:rPr>
        <w:t>制器规则进行布线。</w:t>
      </w:r>
    </w:p>
    <w:p>
      <w:pPr>
        <w:pStyle w:val="6"/>
        <w:ind w:left="1809"/>
        <w:rPr>
          <w:sz w:val="20"/>
        </w:rPr>
      </w:pPr>
      <w:r>
        <w:rPr>
          <w:sz w:val="20"/>
        </w:rPr>
        <w:drawing>
          <wp:inline distT="0" distB="0" distL="0" distR="0">
            <wp:extent cx="3657600" cy="3489960"/>
            <wp:effectExtent l="0" t="0" r="0" b="15240"/>
            <wp:docPr id="172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5.jpe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7"/>
        <w:rPr>
          <w:sz w:val="24"/>
        </w:rPr>
      </w:pPr>
    </w:p>
    <w:p>
      <w:pPr>
        <w:pStyle w:val="24"/>
        <w:numPr>
          <w:ilvl w:val="0"/>
          <w:numId w:val="8"/>
        </w:numPr>
        <w:tabs>
          <w:tab w:val="left" w:pos="959"/>
          <w:tab w:val="left" w:pos="960"/>
        </w:tabs>
        <w:spacing w:before="80" w:after="0" w:line="240" w:lineRule="auto"/>
        <w:ind w:left="960" w:right="0" w:hanging="420"/>
        <w:jc w:val="left"/>
        <w:rPr>
          <w:sz w:val="21"/>
        </w:rPr>
      </w:pPr>
      <w:r>
        <w:rPr>
          <w:spacing w:val="-4"/>
          <w:sz w:val="21"/>
        </w:rPr>
        <w:t>单击端口后，可以移动该端口的布线。</w:t>
      </w:r>
      <w:r>
        <w:rPr>
          <w:sz w:val="21"/>
        </w:rPr>
        <w:t xml:space="preserve"> </w:t>
      </w:r>
    </w:p>
    <w:p>
      <w:pPr>
        <w:pStyle w:val="6"/>
        <w:spacing w:before="8"/>
        <w:rPr>
          <w:sz w:val="3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57150</wp:posOffset>
            </wp:positionV>
            <wp:extent cx="5252720" cy="1454150"/>
            <wp:effectExtent l="0" t="0" r="5080" b="12700"/>
            <wp:wrapTopAndBottom/>
            <wp:docPr id="173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86.jpeg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540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numPr>
          <w:ilvl w:val="0"/>
          <w:numId w:val="8"/>
        </w:numPr>
        <w:tabs>
          <w:tab w:val="left" w:pos="959"/>
          <w:tab w:val="left" w:pos="960"/>
        </w:tabs>
        <w:spacing w:before="0" w:after="0" w:line="240" w:lineRule="auto"/>
        <w:ind w:left="960" w:right="0" w:hanging="420"/>
        <w:jc w:val="left"/>
        <w:rPr>
          <w:sz w:val="21"/>
        </w:rPr>
      </w:pPr>
      <w:r>
        <w:rPr>
          <w:spacing w:val="-5"/>
          <w:sz w:val="21"/>
        </w:rPr>
        <w:t>如果端口布线规则相同，可以对该端口进行复制粘贴。</w:t>
      </w:r>
      <w:r>
        <w:rPr>
          <w:sz w:val="21"/>
        </w:rPr>
        <w:t xml:space="preserve"> </w:t>
      </w:r>
    </w:p>
    <w:p>
      <w:pPr>
        <w:pStyle w:val="24"/>
        <w:numPr>
          <w:ilvl w:val="1"/>
          <w:numId w:val="7"/>
        </w:numPr>
        <w:tabs>
          <w:tab w:val="left" w:pos="1379"/>
          <w:tab w:val="left" w:pos="1380"/>
        </w:tabs>
        <w:spacing w:before="43" w:after="0" w:line="240" w:lineRule="auto"/>
        <w:ind w:left="1380" w:right="0" w:hanging="420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1409700</wp:posOffset>
            </wp:positionH>
            <wp:positionV relativeFrom="paragraph">
              <wp:posOffset>247015</wp:posOffset>
            </wp:positionV>
            <wp:extent cx="5102225" cy="1314450"/>
            <wp:effectExtent l="0" t="0" r="3175" b="0"/>
            <wp:wrapTopAndBottom/>
            <wp:docPr id="174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7.jpeg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444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100"/>
          <w:sz w:val="21"/>
        </w:rPr>
        <w:t>右键单击一个端口</w:t>
      </w:r>
      <w:r>
        <w:rPr>
          <w:spacing w:val="-5"/>
          <w:w w:val="100"/>
          <w:sz w:val="21"/>
        </w:rPr>
        <w:t>（</w:t>
      </w:r>
      <w:r>
        <w:rPr>
          <w:spacing w:val="-2"/>
          <w:w w:val="100"/>
          <w:sz w:val="21"/>
        </w:rPr>
        <w:t>被复制的</w:t>
      </w:r>
      <w:r>
        <w:rPr>
          <w:spacing w:val="-108"/>
          <w:w w:val="100"/>
          <w:sz w:val="21"/>
        </w:rPr>
        <w:t>）</w:t>
      </w:r>
      <w:r>
        <w:rPr>
          <w:spacing w:val="-3"/>
          <w:w w:val="100"/>
          <w:sz w:val="21"/>
        </w:rPr>
        <w:t>，选择复制。</w:t>
      </w:r>
      <w:r>
        <w:rPr>
          <w:w w:val="100"/>
          <w:sz w:val="21"/>
        </w:rPr>
        <w:t xml:space="preserve"> </w:t>
      </w:r>
    </w:p>
    <w:p>
      <w:pPr>
        <w:pStyle w:val="6"/>
        <w:spacing w:before="3"/>
        <w:rPr>
          <w:sz w:val="28"/>
        </w:rPr>
      </w:pPr>
    </w:p>
    <w:p>
      <w:pPr>
        <w:pStyle w:val="6"/>
        <w:rPr>
          <w:sz w:val="20"/>
        </w:rPr>
      </w:pPr>
      <w:r>
        <w:rPr>
          <w:spacing w:val="-4"/>
          <w:w w:val="100"/>
          <w:sz w:val="21"/>
        </w:rPr>
        <w:t>右键单击另一个端口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被粘贴的</w:t>
      </w:r>
      <w:r>
        <w:rPr>
          <w:spacing w:val="-106"/>
          <w:w w:val="100"/>
          <w:sz w:val="21"/>
        </w:rPr>
        <w:t>）</w:t>
      </w:r>
      <w:r>
        <w:rPr>
          <w:spacing w:val="-4"/>
          <w:w w:val="100"/>
          <w:sz w:val="21"/>
        </w:rPr>
        <w:t>，选择覆盖粘贴。</w:t>
      </w:r>
      <w:r>
        <w:rPr>
          <w:w w:val="100"/>
          <w:sz w:val="21"/>
        </w:rPr>
        <w:t xml:space="preserve"> </w:t>
      </w:r>
    </w:p>
    <w:p>
      <w:pPr>
        <w:pStyle w:val="6"/>
        <w:spacing w:before="9"/>
        <w:rPr>
          <w:sz w:val="13"/>
        </w:rPr>
      </w:pPr>
    </w:p>
    <w:p>
      <w:pPr>
        <w:pStyle w:val="6"/>
        <w:ind w:left="540"/>
        <w:rPr>
          <w:sz w:val="20"/>
        </w:rPr>
      </w:pPr>
      <w:r>
        <w:rPr>
          <w:sz w:val="20"/>
        </w:rPr>
        <w:drawing>
          <wp:inline distT="0" distB="0" distL="0" distR="0">
            <wp:extent cx="5081905" cy="1438275"/>
            <wp:effectExtent l="0" t="0" r="4445" b="9525"/>
            <wp:docPr id="175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88.jpeg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006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7"/>
        <w:rPr>
          <w:sz w:val="5"/>
        </w:rPr>
      </w:pPr>
    </w:p>
    <w:p>
      <w:pPr>
        <w:pStyle w:val="6"/>
        <w:spacing w:before="72"/>
      </w:pPr>
      <w:r>
        <w:rPr>
          <w:color w:val="FF0000"/>
          <w:w w:val="100"/>
        </w:rPr>
        <w:t xml:space="preserve"> </w:t>
      </w:r>
    </w:p>
    <w:p>
      <w:pPr>
        <w:pStyle w:val="24"/>
        <w:numPr>
          <w:ilvl w:val="1"/>
          <w:numId w:val="7"/>
        </w:numPr>
        <w:tabs>
          <w:tab w:val="left" w:pos="1379"/>
          <w:tab w:val="left" w:pos="1380"/>
        </w:tabs>
        <w:spacing w:before="43" w:after="0" w:line="240" w:lineRule="auto"/>
        <w:ind w:left="1380" w:right="0" w:hanging="420"/>
        <w:jc w:val="left"/>
        <w:rPr>
          <w:sz w:val="21"/>
        </w:rPr>
      </w:pPr>
      <w:r>
        <w:rPr>
          <w:spacing w:val="-1"/>
          <w:w w:val="100"/>
          <w:sz w:val="21"/>
        </w:rPr>
        <w:t>单击端口</w:t>
      </w:r>
      <w:r>
        <w:rPr>
          <w:spacing w:val="-3"/>
          <w:w w:val="100"/>
          <w:sz w:val="21"/>
        </w:rPr>
        <w:t>（被粘贴的</w:t>
      </w:r>
      <w:r>
        <w:rPr>
          <w:spacing w:val="-106"/>
          <w:w w:val="100"/>
          <w:sz w:val="21"/>
        </w:rPr>
        <w:t>）</w:t>
      </w:r>
      <w:r>
        <w:rPr>
          <w:spacing w:val="-4"/>
          <w:w w:val="100"/>
          <w:sz w:val="21"/>
        </w:rPr>
        <w:t>，移动该端口的布线到相应的点位。</w:t>
      </w:r>
      <w:r>
        <w:rPr>
          <w:w w:val="100"/>
          <w:sz w:val="21"/>
        </w:rPr>
        <w:t xml:space="preserve"> </w:t>
      </w:r>
    </w:p>
    <w:p>
      <w:pPr>
        <w:pStyle w:val="6"/>
        <w:spacing w:before="1"/>
        <w:rPr>
          <w:sz w:val="22"/>
        </w:rPr>
      </w:pPr>
    </w:p>
    <w:p>
      <w:pPr>
        <w:pStyle w:val="24"/>
        <w:numPr>
          <w:ilvl w:val="0"/>
          <w:numId w:val="7"/>
        </w:numPr>
        <w:tabs>
          <w:tab w:val="left" w:pos="1072"/>
        </w:tabs>
        <w:spacing w:before="72" w:after="0" w:line="240" w:lineRule="auto"/>
        <w:ind w:left="1071" w:right="0" w:hanging="530"/>
        <w:jc w:val="left"/>
        <w:rPr>
          <w:sz w:val="21"/>
        </w:rPr>
      </w:pPr>
      <w:r>
        <w:rPr>
          <w:spacing w:val="-1"/>
          <w:sz w:val="21"/>
        </w:rPr>
        <w:t>控制器布线</w:t>
      </w:r>
      <w:r>
        <w:rPr>
          <w:sz w:val="21"/>
        </w:rPr>
        <w:t xml:space="preserve"> </w:t>
      </w:r>
    </w:p>
    <w:p>
      <w:pPr>
        <w:pStyle w:val="24"/>
        <w:numPr>
          <w:ilvl w:val="0"/>
          <w:numId w:val="8"/>
        </w:numPr>
        <w:tabs>
          <w:tab w:val="left" w:pos="959"/>
          <w:tab w:val="left" w:pos="960"/>
        </w:tabs>
        <w:spacing w:before="43" w:after="0" w:line="240" w:lineRule="auto"/>
        <w:ind w:left="960" w:right="0" w:hanging="420"/>
        <w:jc w:val="left"/>
        <w:rPr>
          <w:sz w:val="21"/>
        </w:rPr>
      </w:pPr>
      <w:r>
        <w:rPr>
          <w:spacing w:val="-4"/>
          <w:sz w:val="21"/>
        </w:rPr>
        <w:t>双击控制器后，可以移动该控制器的布线。</w:t>
      </w:r>
      <w:r>
        <w:rPr>
          <w:color w:val="FF0000"/>
          <w:sz w:val="21"/>
        </w:rPr>
        <w:t xml:space="preserve"> </w:t>
      </w:r>
    </w:p>
    <w:p>
      <w:pPr>
        <w:pStyle w:val="24"/>
        <w:numPr>
          <w:ilvl w:val="0"/>
          <w:numId w:val="0"/>
        </w:numPr>
        <w:tabs>
          <w:tab w:val="left" w:pos="959"/>
          <w:tab w:val="left" w:pos="960"/>
        </w:tabs>
        <w:spacing w:before="43" w:after="0" w:line="240" w:lineRule="auto"/>
        <w:ind w:leftChars="200" w:right="0" w:rightChars="0"/>
        <w:jc w:val="center"/>
        <w:rPr>
          <w:sz w:val="21"/>
        </w:rPr>
      </w:pPr>
      <w:r>
        <w:drawing>
          <wp:inline distT="0" distB="0" distL="0" distR="0">
            <wp:extent cx="5288915" cy="1375410"/>
            <wp:effectExtent l="0" t="0" r="6985" b="15240"/>
            <wp:docPr id="176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9.jpe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21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1"/>
        <w:ind w:left="0" w:leftChars="0" w:firstLine="0" w:firstLineChars="0"/>
        <w:rPr>
          <w:sz w:val="24"/>
        </w:rPr>
      </w:pPr>
    </w:p>
    <w:p>
      <w:pPr>
        <w:pStyle w:val="24"/>
        <w:numPr>
          <w:ilvl w:val="0"/>
          <w:numId w:val="8"/>
        </w:numPr>
        <w:tabs>
          <w:tab w:val="left" w:pos="959"/>
          <w:tab w:val="left" w:pos="960"/>
        </w:tabs>
        <w:spacing w:before="1" w:after="0" w:line="240" w:lineRule="auto"/>
        <w:ind w:left="960" w:right="0" w:hanging="420"/>
        <w:jc w:val="left"/>
        <w:rPr>
          <w:sz w:val="21"/>
        </w:rPr>
      </w:pPr>
      <w:r>
        <w:rPr>
          <w:spacing w:val="-5"/>
          <w:sz w:val="21"/>
        </w:rPr>
        <w:t>如果控制器布线规则相同，可以对该控制器进行复制粘贴。</w:t>
      </w:r>
      <w:r>
        <w:rPr>
          <w:sz w:val="21"/>
        </w:rPr>
        <w:t xml:space="preserve"> </w:t>
      </w:r>
    </w:p>
    <w:p>
      <w:pPr>
        <w:pStyle w:val="24"/>
        <w:numPr>
          <w:ilvl w:val="1"/>
          <w:numId w:val="7"/>
        </w:numPr>
        <w:tabs>
          <w:tab w:val="left" w:pos="1379"/>
          <w:tab w:val="left" w:pos="1380"/>
        </w:tabs>
        <w:spacing w:before="43" w:after="0" w:line="240" w:lineRule="auto"/>
        <w:ind w:left="1380" w:right="0" w:hanging="420"/>
        <w:jc w:val="left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244475</wp:posOffset>
            </wp:positionV>
            <wp:extent cx="4820285" cy="1114425"/>
            <wp:effectExtent l="0" t="0" r="18415" b="9525"/>
            <wp:wrapTopAndBottom/>
            <wp:docPr id="177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90.jpe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53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100"/>
          <w:sz w:val="21"/>
        </w:rPr>
        <w:t>右键单击一个控制器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被复制的</w:t>
      </w:r>
      <w:r>
        <w:rPr>
          <w:spacing w:val="-106"/>
          <w:w w:val="100"/>
          <w:sz w:val="21"/>
        </w:rPr>
        <w:t>）</w:t>
      </w:r>
      <w:r>
        <w:rPr>
          <w:spacing w:val="-3"/>
          <w:w w:val="100"/>
          <w:sz w:val="21"/>
        </w:rPr>
        <w:t>，选择复制。</w:t>
      </w:r>
      <w:r>
        <w:rPr>
          <w:w w:val="100"/>
          <w:sz w:val="21"/>
        </w:rPr>
        <w:t xml:space="preserve"> </w:t>
      </w:r>
      <w:r>
        <w:rPr>
          <w:w w:val="100"/>
        </w:rPr>
        <w:t xml:space="preserve"> </w:t>
      </w:r>
    </w:p>
    <w:p>
      <w:pPr>
        <w:pStyle w:val="6"/>
        <w:spacing w:before="2" w:after="1"/>
        <w:rPr>
          <w:sz w:val="26"/>
        </w:rPr>
      </w:pPr>
      <w:r>
        <w:rPr>
          <w:spacing w:val="-4"/>
          <w:w w:val="100"/>
          <w:sz w:val="21"/>
        </w:rPr>
        <w:t>右键单击另一个控制器</w:t>
      </w:r>
      <w:r>
        <w:rPr>
          <w:spacing w:val="-3"/>
          <w:w w:val="100"/>
          <w:sz w:val="21"/>
        </w:rPr>
        <w:t>（</w:t>
      </w:r>
      <w:r>
        <w:rPr>
          <w:spacing w:val="-1"/>
          <w:w w:val="100"/>
          <w:sz w:val="21"/>
        </w:rPr>
        <w:t>被粘贴的</w:t>
      </w:r>
      <w:r>
        <w:rPr>
          <w:spacing w:val="-108"/>
          <w:w w:val="100"/>
          <w:sz w:val="21"/>
        </w:rPr>
        <w:t>）</w:t>
      </w:r>
      <w:r>
        <w:rPr>
          <w:spacing w:val="-4"/>
          <w:w w:val="100"/>
          <w:sz w:val="21"/>
        </w:rPr>
        <w:t>，选择覆盖粘贴。</w:t>
      </w:r>
      <w:r>
        <w:rPr>
          <w:color w:val="FF0000"/>
          <w:spacing w:val="-4"/>
          <w:w w:val="100"/>
          <w:sz w:val="21"/>
        </w:rPr>
        <w:t xml:space="preserve"> </w:t>
      </w:r>
    </w:p>
    <w:p>
      <w:pPr>
        <w:pStyle w:val="6"/>
        <w:ind w:left="448"/>
        <w:rPr>
          <w:sz w:val="20"/>
        </w:rPr>
      </w:pPr>
      <w:r>
        <w:rPr>
          <w:sz w:val="20"/>
        </w:rPr>
        <w:drawing>
          <wp:inline distT="0" distB="0" distL="0" distR="0">
            <wp:extent cx="4856480" cy="2362200"/>
            <wp:effectExtent l="0" t="0" r="1270" b="0"/>
            <wp:docPr id="178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1.jpeg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988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32"/>
        <w:ind w:left="4271"/>
      </w:pPr>
      <w:r>
        <w:rPr>
          <w:w w:val="100"/>
        </w:rPr>
        <w:t xml:space="preserve"> </w:t>
      </w:r>
    </w:p>
    <w:p>
      <w:pPr>
        <w:pStyle w:val="24"/>
        <w:numPr>
          <w:ilvl w:val="1"/>
          <w:numId w:val="7"/>
        </w:numPr>
        <w:tabs>
          <w:tab w:val="left" w:pos="1379"/>
          <w:tab w:val="left" w:pos="1380"/>
        </w:tabs>
        <w:spacing w:before="43" w:after="0" w:line="240" w:lineRule="auto"/>
        <w:ind w:left="1380" w:right="0" w:hanging="420"/>
        <w:jc w:val="left"/>
        <w:rPr>
          <w:sz w:val="21"/>
        </w:rPr>
      </w:pPr>
      <w:r>
        <w:rPr>
          <w:spacing w:val="-2"/>
          <w:w w:val="100"/>
          <w:sz w:val="21"/>
        </w:rPr>
        <w:t>双击控制器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被粘贴的</w:t>
      </w:r>
      <w:r>
        <w:rPr>
          <w:spacing w:val="-108"/>
          <w:w w:val="100"/>
          <w:sz w:val="21"/>
        </w:rPr>
        <w:t>）</w:t>
      </w:r>
      <w:r>
        <w:rPr>
          <w:spacing w:val="-4"/>
          <w:w w:val="100"/>
          <w:sz w:val="21"/>
        </w:rPr>
        <w:t>，移动该控制器的布线到相应的点位。</w:t>
      </w:r>
      <w:r>
        <w:rPr>
          <w:color w:val="FF0000"/>
          <w:w w:val="100"/>
          <w:sz w:val="21"/>
        </w:rPr>
        <w:t xml:space="preserve"> </w:t>
      </w:r>
    </w:p>
    <w:p>
      <w:pPr>
        <w:pStyle w:val="6"/>
        <w:spacing w:before="43"/>
        <w:ind w:left="1380"/>
      </w:pPr>
      <w:r>
        <w:rPr>
          <w:color w:val="FF0000"/>
          <w:w w:val="100"/>
        </w:rPr>
        <w:t xml:space="preserve"> </w:t>
      </w:r>
    </w:p>
    <w:p>
      <w:pPr>
        <w:pStyle w:val="6"/>
        <w:spacing w:before="43" w:line="278" w:lineRule="auto"/>
        <w:ind w:left="540" w:right="6008" w:firstLine="2"/>
      </w:pPr>
      <w:r>
        <w:rPr>
          <w:spacing w:val="-2"/>
        </w:rPr>
        <w:t xml:space="preserve">第三步：设置灯具类型  </w:t>
      </w:r>
      <w:r>
        <w:rPr>
          <w:spacing w:val="-1"/>
        </w:rPr>
        <w:t>单击工程</w:t>
      </w:r>
      <w:r>
        <w:rPr>
          <w:spacing w:val="-3"/>
        </w:rPr>
        <w:t>/</w:t>
      </w:r>
      <w:r>
        <w:rPr>
          <w:spacing w:val="-2"/>
        </w:rPr>
        <w:t>控制器</w:t>
      </w:r>
      <w:r>
        <w:t>/</w:t>
      </w:r>
      <w:r>
        <w:rPr>
          <w:spacing w:val="-3"/>
        </w:rPr>
        <w:t>端口：</w:t>
      </w:r>
      <w:r>
        <w:t xml:space="preserve"> </w:t>
      </w:r>
    </w:p>
    <w:p>
      <w:pPr>
        <w:pStyle w:val="6"/>
        <w:ind w:left="2683"/>
        <w:rPr>
          <w:sz w:val="20"/>
        </w:rPr>
      </w:pPr>
      <w:r>
        <w:rPr>
          <w:sz w:val="20"/>
        </w:rPr>
        <w:drawing>
          <wp:inline distT="0" distB="0" distL="0" distR="0">
            <wp:extent cx="2286000" cy="2562225"/>
            <wp:effectExtent l="0" t="0" r="0" b="9525"/>
            <wp:docPr id="179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92.jpeg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34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5"/>
        <w:rPr>
          <w:sz w:val="20"/>
        </w:rPr>
      </w:pPr>
    </w:p>
    <w:p>
      <w:pPr>
        <w:pStyle w:val="6"/>
        <w:spacing w:before="71"/>
        <w:ind w:left="54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2633345</wp:posOffset>
            </wp:positionH>
            <wp:positionV relativeFrom="paragraph">
              <wp:posOffset>290830</wp:posOffset>
            </wp:positionV>
            <wp:extent cx="2557145" cy="905510"/>
            <wp:effectExtent l="0" t="0" r="14605" b="8890"/>
            <wp:wrapTopAndBottom/>
            <wp:docPr id="181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93.jpeg"/>
                    <pic:cNvPicPr>
                      <a:picLocks noChangeAspect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272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灯具类型相同的话，选择【快速设置灯具类型】，选择相应的灯具。 </w:t>
      </w:r>
    </w:p>
    <w:p>
      <w:pPr>
        <w:pStyle w:val="6"/>
        <w:spacing w:before="30"/>
        <w:ind w:left="4483"/>
      </w:pPr>
      <w:r>
        <w:rPr>
          <w:w w:val="100"/>
        </w:rPr>
        <w:t xml:space="preserve"> </w:t>
      </w:r>
    </w:p>
    <w:p>
      <w:pPr>
        <w:pStyle w:val="6"/>
        <w:spacing w:before="42"/>
        <w:ind w:left="540"/>
      </w:pPr>
      <w:r>
        <w:t xml:space="preserve">灯具不同的话，选择【设置灯具类型】，选择相应的灯具。 </w:t>
      </w:r>
    </w:p>
    <w:p>
      <w:pPr>
        <w:pStyle w:val="24"/>
        <w:numPr>
          <w:ilvl w:val="0"/>
          <w:numId w:val="9"/>
        </w:numPr>
        <w:tabs>
          <w:tab w:val="left" w:pos="1070"/>
        </w:tabs>
        <w:spacing w:before="43" w:after="0" w:line="240" w:lineRule="auto"/>
        <w:ind w:left="1069" w:right="0" w:hanging="530"/>
        <w:jc w:val="left"/>
        <w:rPr>
          <w:sz w:val="21"/>
        </w:rPr>
      </w:pPr>
      <w:r>
        <w:rPr>
          <w:spacing w:val="-4"/>
          <w:sz w:val="21"/>
        </w:rPr>
        <w:t>编辑灯具类型。</w:t>
      </w:r>
      <w:r>
        <w:rPr>
          <w:sz w:val="21"/>
        </w:rPr>
        <w:t xml:space="preserve"> </w:t>
      </w:r>
    </w:p>
    <w:p>
      <w:pPr>
        <w:pStyle w:val="24"/>
        <w:numPr>
          <w:ilvl w:val="0"/>
          <w:numId w:val="9"/>
        </w:numPr>
        <w:tabs>
          <w:tab w:val="left" w:pos="1070"/>
        </w:tabs>
        <w:spacing w:before="43" w:after="0" w:line="240" w:lineRule="auto"/>
        <w:ind w:left="1069" w:right="0" w:hanging="530"/>
        <w:jc w:val="left"/>
      </w:pPr>
      <w:r>
        <w:rPr>
          <w:spacing w:val="-4"/>
          <w:sz w:val="21"/>
        </w:rPr>
        <w:t>勾选灯具。</w:t>
      </w:r>
      <w:r>
        <w:rPr>
          <w:sz w:val="21"/>
        </w:rPr>
        <w:t xml:space="preserve"> </w:t>
      </w:r>
    </w:p>
    <w:p>
      <w:pPr>
        <w:pStyle w:val="24"/>
        <w:numPr>
          <w:ilvl w:val="0"/>
          <w:numId w:val="9"/>
        </w:numPr>
        <w:tabs>
          <w:tab w:val="left" w:pos="1070"/>
        </w:tabs>
        <w:spacing w:before="43" w:after="0" w:line="240" w:lineRule="auto"/>
        <w:ind w:left="1069" w:right="0" w:hanging="530"/>
        <w:jc w:val="left"/>
        <w:rPr>
          <w:sz w:val="21"/>
        </w:rPr>
      </w:pPr>
      <w:r>
        <w:rPr>
          <w:spacing w:val="-4"/>
          <w:sz w:val="21"/>
        </w:rPr>
        <w:t>选择灯具类型</w:t>
      </w:r>
    </w:p>
    <w:p>
      <w:pPr>
        <w:pStyle w:val="24"/>
        <w:numPr>
          <w:ilvl w:val="0"/>
          <w:numId w:val="9"/>
        </w:numPr>
        <w:tabs>
          <w:tab w:val="left" w:pos="1070"/>
        </w:tabs>
        <w:spacing w:before="72" w:after="0" w:line="240" w:lineRule="auto"/>
        <w:ind w:left="1069" w:right="0" w:hanging="530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1407795</wp:posOffset>
            </wp:positionH>
            <wp:positionV relativeFrom="paragraph">
              <wp:posOffset>291465</wp:posOffset>
            </wp:positionV>
            <wp:extent cx="4718050" cy="3239770"/>
            <wp:effectExtent l="0" t="0" r="6350" b="17780"/>
            <wp:wrapTopAndBottom/>
            <wp:docPr id="183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94.jpeg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303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1"/>
        </w:rPr>
        <w:t>更改所选灯具的类型</w:t>
      </w:r>
      <w:r>
        <w:rPr>
          <w:sz w:val="21"/>
        </w:rPr>
        <w:t xml:space="preserve"> </w:t>
      </w:r>
    </w:p>
    <w:p>
      <w:pPr>
        <w:pStyle w:val="6"/>
        <w:spacing w:before="7"/>
        <w:rPr>
          <w:sz w:val="5"/>
        </w:rPr>
      </w:pPr>
    </w:p>
    <w:p>
      <w:pPr>
        <w:pStyle w:val="6"/>
        <w:spacing w:before="29"/>
        <w:ind w:left="960"/>
      </w:pPr>
      <w:r>
        <w:drawing>
          <wp:inline distT="0" distB="0" distL="0" distR="0">
            <wp:extent cx="3825240" cy="2529840"/>
            <wp:effectExtent l="0" t="0" r="3810" b="3810"/>
            <wp:docPr id="70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95.jpeg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29"/>
        <w:ind w:left="960"/>
      </w:pPr>
      <w:r>
        <w:t xml:space="preserve">第四步：保存布线文件。 </w:t>
      </w:r>
    </w:p>
    <w:p>
      <w:pPr>
        <w:pStyle w:val="2"/>
        <w:numPr>
          <w:ilvl w:val="0"/>
          <w:numId w:val="0"/>
        </w:numPr>
        <w:tabs>
          <w:tab w:val="left" w:pos="360"/>
        </w:tabs>
        <w:spacing w:before="125" w:after="0" w:line="240" w:lineRule="auto"/>
        <w:ind w:leftChars="200" w:right="0" w:rightChars="0"/>
        <w:jc w:val="left"/>
      </w:pPr>
      <w:bookmarkStart w:id="43" w:name="_Toc7"/>
      <w:r>
        <w:t>导出脱机文件</w:t>
      </w:r>
      <w:bookmarkEnd w:id="43"/>
    </w:p>
    <w:p>
      <w:pPr>
        <w:pStyle w:val="6"/>
        <w:spacing w:before="288"/>
        <w:ind w:left="554"/>
      </w:pPr>
      <w:r>
        <w:rPr>
          <w:spacing w:val="-15"/>
          <w:w w:val="100"/>
        </w:rPr>
        <w:t>第一步：启用布线；</w:t>
      </w:r>
      <w:r>
        <w:rPr>
          <w:w w:val="100"/>
        </w:rPr>
        <w:t>（</w:t>
      </w:r>
      <w:r>
        <w:rPr>
          <w:spacing w:val="-3"/>
          <w:w w:val="100"/>
        </w:rPr>
        <w:t>参考</w:t>
      </w:r>
      <w:r>
        <w:rPr>
          <w:spacing w:val="-52"/>
        </w:rPr>
        <w:t xml:space="preserve"> </w:t>
      </w:r>
      <w:r>
        <w:rPr>
          <w:rFonts w:ascii="Times New Roman" w:eastAsia="Times New Roman"/>
          <w:w w:val="100"/>
        </w:rPr>
        <w:t>3.1</w:t>
      </w:r>
      <w:r>
        <w:rPr>
          <w:rFonts w:ascii="Times New Roman" w:eastAsia="Times New Roman"/>
          <w:spacing w:val="-3"/>
          <w:w w:val="100"/>
        </w:rPr>
        <w:t>.</w:t>
      </w:r>
      <w:r>
        <w:rPr>
          <w:rFonts w:ascii="Times New Roman" w:eastAsia="Times New Roman"/>
          <w:spacing w:val="-1"/>
          <w:w w:val="100"/>
        </w:rPr>
        <w:t>4</w:t>
      </w:r>
      <w:r>
        <w:rPr>
          <w:w w:val="100"/>
        </w:rPr>
        <w:t>）</w:t>
      </w:r>
    </w:p>
    <w:p>
      <w:pPr>
        <w:pStyle w:val="6"/>
        <w:rPr>
          <w:sz w:val="20"/>
        </w:rPr>
      </w:pPr>
      <w:r>
        <w:rPr>
          <w:spacing w:val="-3"/>
          <w:w w:val="100"/>
        </w:rPr>
        <w:t>第二步：添加效果文件（不可使用软件自带的数字效果</w:t>
      </w:r>
      <w:r>
        <w:rPr>
          <w:spacing w:val="-106"/>
          <w:w w:val="100"/>
        </w:rPr>
        <w:t>）</w:t>
      </w:r>
      <w:r>
        <w:rPr>
          <w:spacing w:val="-4"/>
          <w:w w:val="100"/>
        </w:rPr>
        <w:t>，可通过添加文件或者文件夹</w:t>
      </w:r>
      <w:r>
        <w:rPr>
          <w:spacing w:val="-5"/>
        </w:rPr>
        <w:t>来添加效果文件，也可通过节目，打开之前保存的节目文件来加载播放效果。</w:t>
      </w:r>
    </w:p>
    <w:p>
      <w:pPr>
        <w:pStyle w:val="6"/>
        <w:ind w:left="0" w:leftChars="0" w:firstLine="0" w:firstLineChars="0"/>
        <w:jc w:val="center"/>
        <w:rPr>
          <w:sz w:val="20"/>
        </w:rPr>
      </w:pPr>
      <w:r>
        <w:drawing>
          <wp:inline distT="0" distB="0" distL="114300" distR="114300">
            <wp:extent cx="2050415" cy="2191385"/>
            <wp:effectExtent l="0" t="0" r="6985" b="18415"/>
            <wp:docPr id="9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9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3"/>
        <w:rPr>
          <w:sz w:val="26"/>
        </w:rPr>
      </w:pPr>
    </w:p>
    <w:p>
      <w:pPr>
        <w:pStyle w:val="6"/>
        <w:tabs>
          <w:tab w:val="left" w:pos="2820"/>
        </w:tabs>
        <w:spacing w:before="72"/>
        <w:ind w:left="554"/>
      </w:pPr>
      <w:r>
        <w:t>第三步：</w:t>
      </w:r>
      <w:r>
        <w:rPr>
          <w:spacing w:val="-3"/>
        </w:rPr>
        <w:t>点</w:t>
      </w:r>
      <w:r>
        <w:t>击</w:t>
      </w:r>
      <w:r>
        <w:drawing>
          <wp:inline distT="0" distB="0" distL="0" distR="0">
            <wp:extent cx="377825" cy="298450"/>
            <wp:effectExtent l="0" t="0" r="3175" b="6350"/>
            <wp:docPr id="189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97.jpeg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1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>图</w:t>
      </w:r>
      <w:r>
        <w:t>标</w:t>
      </w:r>
      <w:r>
        <w:tab/>
      </w:r>
      <w:r>
        <w:t>，进</w:t>
      </w:r>
      <w:r>
        <w:rPr>
          <w:spacing w:val="-3"/>
        </w:rPr>
        <w:t>入</w:t>
      </w:r>
      <w:r>
        <w:t>脱机</w:t>
      </w:r>
      <w:r>
        <w:rPr>
          <w:spacing w:val="-5"/>
        </w:rPr>
        <w:t>文</w:t>
      </w:r>
      <w:r>
        <w:t>件</w:t>
      </w:r>
      <w:r>
        <w:rPr>
          <w:spacing w:val="-3"/>
        </w:rPr>
        <w:t>生</w:t>
      </w:r>
      <w:r>
        <w:t>成</w:t>
      </w:r>
      <w:r>
        <w:rPr>
          <w:spacing w:val="-3"/>
        </w:rPr>
        <w:t>界</w:t>
      </w:r>
      <w:r>
        <w:t>面。</w:t>
      </w:r>
    </w:p>
    <w:p>
      <w:pPr>
        <w:pStyle w:val="6"/>
        <w:tabs>
          <w:tab w:val="left" w:pos="2820"/>
        </w:tabs>
        <w:spacing w:before="72"/>
        <w:ind w:left="0" w:leftChars="0" w:firstLine="0" w:firstLineChars="0"/>
        <w:jc w:val="center"/>
      </w:pPr>
      <w:r>
        <w:drawing>
          <wp:inline distT="0" distB="0" distL="114300" distR="114300">
            <wp:extent cx="2367280" cy="2322830"/>
            <wp:effectExtent l="0" t="0" r="13970" b="1270"/>
            <wp:docPr id="9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0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77" w:line="278" w:lineRule="auto"/>
        <w:ind w:left="120" w:right="633" w:firstLine="434"/>
        <w:rPr>
          <w:rFonts w:hint="default" w:eastAsia="宋体"/>
          <w:lang w:val="en-US" w:eastAsia="zh-CN"/>
        </w:rPr>
      </w:pPr>
      <w:r>
        <w:rPr>
          <w:spacing w:val="-4"/>
        </w:rPr>
        <w:t>首先核对左侧的设置是否正确：帧频；宽度、高度</w:t>
      </w:r>
      <w:r>
        <w:t>（</w:t>
      </w:r>
      <w:r>
        <w:rPr>
          <w:spacing w:val="-3"/>
        </w:rPr>
        <w:t>播放窗口和布线窗口，括号内为</w:t>
      </w:r>
      <w:r>
        <w:rPr>
          <w:spacing w:val="-4"/>
          <w:w w:val="100"/>
        </w:rPr>
        <w:t>布线</w:t>
      </w:r>
      <w:r>
        <w:rPr>
          <w:rFonts w:hint="eastAsia"/>
          <w:spacing w:val="-4"/>
          <w:w w:val="100"/>
          <w:lang w:val="en-US" w:eastAsia="zh-CN"/>
        </w:rPr>
        <w:tab/>
      </w:r>
      <w:r>
        <w:rPr>
          <w:spacing w:val="-4"/>
          <w:w w:val="100"/>
        </w:rPr>
        <w:t>窗口尺寸，宽度为实际宽度加</w:t>
      </w:r>
      <w:r>
        <w:rPr>
          <w:spacing w:val="-4"/>
        </w:rPr>
        <w:t xml:space="preserve"> </w:t>
      </w:r>
      <w:r>
        <w:rPr>
          <w:rFonts w:ascii="Times New Roman" w:eastAsia="Times New Roman"/>
          <w:spacing w:val="-3"/>
          <w:w w:val="100"/>
        </w:rPr>
        <w:t>8</w:t>
      </w:r>
      <w:r>
        <w:rPr>
          <w:spacing w:val="-106"/>
          <w:w w:val="100"/>
        </w:rPr>
        <w:t>）</w:t>
      </w:r>
      <w:r>
        <w:rPr>
          <w:spacing w:val="-4"/>
          <w:w w:val="100"/>
        </w:rPr>
        <w:t>；启用布线状态。</w:t>
      </w:r>
      <w:r>
        <w:t>然后选择保存路径，点击生成脱机文件。</w:t>
      </w:r>
      <w:r>
        <w:rPr>
          <w:rFonts w:hint="eastAsia"/>
          <w:lang w:val="en-US" w:eastAsia="zh-CN"/>
        </w:rPr>
        <w:t>点击【查看/编辑脱机文件】可以设置定时指令表和查看脱机文件是否正确</w:t>
      </w:r>
    </w:p>
    <w:p>
      <w:pPr>
        <w:pStyle w:val="6"/>
        <w:spacing w:line="269" w:lineRule="exact"/>
        <w:ind w:left="554"/>
      </w:pPr>
      <w: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1266190</wp:posOffset>
            </wp:positionH>
            <wp:positionV relativeFrom="paragraph">
              <wp:posOffset>92075</wp:posOffset>
            </wp:positionV>
            <wp:extent cx="3136900" cy="1990725"/>
            <wp:effectExtent l="0" t="0" r="6350" b="9525"/>
            <wp:wrapSquare wrapText="bothSides"/>
            <wp:docPr id="9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2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spacing w:line="269" w:lineRule="exact"/>
        <w:ind w:left="554"/>
      </w:pPr>
    </w:p>
    <w:p>
      <w:pPr>
        <w:pStyle w:val="6"/>
        <w:spacing w:line="269" w:lineRule="exact"/>
        <w:ind w:left="554"/>
      </w:pPr>
    </w:p>
    <w:p>
      <w:pPr>
        <w:pStyle w:val="6"/>
        <w:spacing w:line="269" w:lineRule="exact"/>
        <w:ind w:left="554"/>
      </w:pPr>
    </w:p>
    <w:p>
      <w:pPr>
        <w:pStyle w:val="6"/>
        <w:spacing w:line="269" w:lineRule="exact"/>
        <w:ind w:left="554"/>
      </w:pPr>
    </w:p>
    <w:p>
      <w:pPr>
        <w:pStyle w:val="6"/>
        <w:spacing w:line="269" w:lineRule="exact"/>
        <w:ind w:left="554"/>
      </w:pPr>
    </w:p>
    <w:p>
      <w:pPr>
        <w:pStyle w:val="6"/>
        <w:spacing w:line="269" w:lineRule="exact"/>
        <w:ind w:left="554"/>
      </w:pPr>
    </w:p>
    <w:p>
      <w:pPr>
        <w:pStyle w:val="6"/>
        <w:spacing w:line="269" w:lineRule="exact"/>
        <w:ind w:left="554"/>
      </w:pPr>
    </w:p>
    <w:p>
      <w:pPr>
        <w:pStyle w:val="6"/>
        <w:spacing w:line="269" w:lineRule="exact"/>
        <w:ind w:left="554"/>
      </w:pPr>
    </w:p>
    <w:p>
      <w:pPr>
        <w:pStyle w:val="6"/>
        <w:spacing w:line="269" w:lineRule="exact"/>
        <w:ind w:left="554"/>
      </w:pPr>
    </w:p>
    <w:p>
      <w:pPr>
        <w:pStyle w:val="6"/>
        <w:spacing w:line="269" w:lineRule="exact"/>
        <w:ind w:left="554"/>
      </w:pPr>
    </w:p>
    <w:p>
      <w:pPr>
        <w:pStyle w:val="6"/>
        <w:spacing w:line="269" w:lineRule="exact"/>
        <w:ind w:left="554"/>
      </w:pPr>
    </w:p>
    <w:p>
      <w:pPr>
        <w:pStyle w:val="6"/>
        <w:spacing w:line="269" w:lineRule="exact"/>
        <w:ind w:left="554"/>
      </w:pPr>
    </w:p>
    <w:p>
      <w:pPr>
        <w:ind w:left="0" w:leftChars="0" w:firstLine="0" w:firstLineChars="0"/>
        <w:jc w:val="both"/>
        <w:rPr>
          <w:rFonts w:hint="eastAsia"/>
          <w:b/>
          <w:bCs/>
          <w:sz w:val="36"/>
          <w:szCs w:val="40"/>
          <w:lang w:eastAsia="zh-CN"/>
        </w:rPr>
      </w:pPr>
      <w:bookmarkStart w:id="44" w:name="_TOC_250000"/>
      <w:bookmarkEnd w:id="44"/>
    </w:p>
    <w:p>
      <w:pPr>
        <w:ind w:left="0" w:leftChars="0" w:firstLine="0" w:firstLineChars="0"/>
        <w:jc w:val="both"/>
        <w:rPr>
          <w:rFonts w:hint="eastAsia"/>
          <w:b/>
          <w:bCs/>
          <w:sz w:val="36"/>
          <w:szCs w:val="40"/>
          <w:lang w:eastAsia="zh-CN"/>
        </w:rPr>
      </w:pPr>
    </w:p>
    <w:p>
      <w:pPr>
        <w:ind w:left="0" w:leftChars="0" w:firstLine="0" w:firstLineChars="0"/>
        <w:jc w:val="both"/>
        <w:rPr>
          <w:rFonts w:hint="eastAsia"/>
          <w:b/>
          <w:bCs/>
          <w:sz w:val="36"/>
          <w:szCs w:val="40"/>
          <w:lang w:eastAsia="zh-CN"/>
        </w:rPr>
      </w:pPr>
    </w:p>
    <w:p>
      <w:pPr>
        <w:ind w:left="0" w:leftChars="0" w:firstLine="0" w:firstLineChars="0"/>
        <w:jc w:val="both"/>
        <w:rPr>
          <w:rFonts w:hint="eastAsia"/>
          <w:b/>
          <w:bCs/>
          <w:sz w:val="36"/>
          <w:szCs w:val="40"/>
          <w:lang w:eastAsia="zh-CN"/>
        </w:rPr>
      </w:pPr>
    </w:p>
    <w:p>
      <w:pPr>
        <w:ind w:left="0" w:leftChars="0" w:firstLine="0" w:firstLineChars="0"/>
        <w:jc w:val="both"/>
        <w:rPr>
          <w:rFonts w:hint="eastAsia"/>
          <w:b/>
          <w:bCs/>
          <w:sz w:val="36"/>
          <w:szCs w:val="40"/>
          <w:lang w:eastAsia="zh-CN"/>
        </w:rPr>
      </w:pPr>
    </w:p>
    <w:p>
      <w:pPr>
        <w:ind w:left="0" w:leftChars="0" w:firstLine="0" w:firstLineChars="0"/>
        <w:jc w:val="both"/>
        <w:rPr>
          <w:rFonts w:hint="eastAsia"/>
          <w:b/>
          <w:bCs/>
          <w:sz w:val="36"/>
          <w:szCs w:val="40"/>
          <w:lang w:eastAsia="zh-CN"/>
        </w:rPr>
      </w:pPr>
    </w:p>
    <w:p>
      <w:pPr>
        <w:ind w:left="0" w:leftChars="0" w:firstLine="0" w:firstLineChars="0"/>
        <w:jc w:val="both"/>
        <w:rPr>
          <w:rFonts w:hint="eastAsia"/>
          <w:b/>
          <w:bCs/>
          <w:sz w:val="36"/>
          <w:szCs w:val="40"/>
          <w:lang w:eastAsia="zh-CN"/>
        </w:rPr>
      </w:pPr>
    </w:p>
    <w:p>
      <w:pPr>
        <w:ind w:left="0" w:leftChars="0" w:firstLine="0" w:firstLineChars="0"/>
        <w:jc w:val="both"/>
        <w:rPr>
          <w:rFonts w:hint="eastAsia"/>
          <w:b/>
          <w:bCs/>
          <w:sz w:val="36"/>
          <w:szCs w:val="40"/>
          <w:lang w:eastAsia="zh-CN"/>
        </w:rPr>
      </w:pPr>
    </w:p>
    <w:p>
      <w:pPr>
        <w:ind w:left="0" w:leftChars="0" w:firstLine="0" w:firstLineChars="0"/>
        <w:jc w:val="both"/>
        <w:rPr>
          <w:rFonts w:hint="eastAsia"/>
          <w:b/>
          <w:bCs/>
          <w:sz w:val="40"/>
          <w:szCs w:val="44"/>
          <w:lang w:eastAsia="zh-CN"/>
        </w:rPr>
      </w:pPr>
      <w:r>
        <w:rPr>
          <w:rFonts w:hint="eastAsia"/>
          <w:b/>
          <w:bCs/>
          <w:sz w:val="40"/>
          <w:szCs w:val="44"/>
          <w:lang w:eastAsia="zh-CN"/>
        </w:rPr>
        <w:t>控制器按键功能说明</w:t>
      </w:r>
    </w:p>
    <w:p>
      <w:pPr>
        <w:spacing w:line="360" w:lineRule="auto"/>
        <w:ind w:left="0" w:leftChars="0" w:firstLine="0" w:firstLineChars="0"/>
        <w:jc w:val="both"/>
        <w:rPr>
          <w:rFonts w:hint="eastAsia" w:cs="Times New Roman"/>
          <w:b/>
          <w:lang w:val="en-US" w:eastAsia="zh-CN"/>
        </w:rPr>
      </w:pPr>
      <w:r>
        <w:rPr>
          <w:rFonts w:hint="eastAsia" w:cs="Times New Roman"/>
          <w:b/>
          <w:lang w:val="en-US" w:eastAsia="zh-CN"/>
        </w:rPr>
        <w:t>控制器开机后的界面</w:t>
      </w:r>
    </w:p>
    <w:p>
      <w:pPr>
        <w:ind w:left="0" w:leftChars="0" w:firstLine="0" w:firstLineChars="0"/>
        <w:jc w:val="both"/>
        <w:rPr>
          <w:rFonts w:hint="eastAsia"/>
          <w:b/>
          <w:bCs/>
          <w:sz w:val="36"/>
          <w:szCs w:val="40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2386330</wp:posOffset>
                </wp:positionH>
                <wp:positionV relativeFrom="paragraph">
                  <wp:posOffset>638175</wp:posOffset>
                </wp:positionV>
                <wp:extent cx="906145" cy="271780"/>
                <wp:effectExtent l="4445" t="4445" r="22860" b="9525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36340" y="1988185"/>
                          <a:ext cx="906145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控制器型号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7.9pt;margin-top:50.25pt;height:21.4pt;width:71.35pt;z-index:251716608;mso-width-relative:page;mso-height-relative:page;" fillcolor="#FFFFFF [3201]" filled="t" stroked="t" coordsize="21600,21600" o:gfxdata="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kKrZPdcAAAALAQAADwAAAAAAAAABACAAAAAiAAAAZHJzL2Rvd25yZXYueG1sUEsBAhQA&#10;FAAAAAgAh07iQA2mYMV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控制器型号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1051560</wp:posOffset>
                </wp:positionV>
                <wp:extent cx="499745" cy="8255"/>
                <wp:effectExtent l="0" t="42545" r="14605" b="63500"/>
                <wp:wrapNone/>
                <wp:docPr id="72" name="直接箭头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745" cy="82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48.75pt;margin-top:82.8pt;height:0.65pt;width:39.35pt;z-index:251719680;mso-width-relative:page;mso-height-relative:page;" filled="f" stroked="t" coordsize="21600,21600" o:gfxdata="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H55TvaAAAACwEAAA8AAAAAAAAAAQAg&#10;AAAAIgAAAGRycy9kb3ducmV2LnhtbFBLAQIUABQAAAAIAIdO4kCtNcFBDAIAAOIDAAAOAAAAAAAA&#10;AAEAIAAAACkBAABkcnMvZTJvRG9jLnhtbFBLBQYAAAAABgAGAFkBAACnBQAAAAA=&#10;">
                <v:fill on="f" focussize="0,0"/>
                <v:stroke weight="0.5pt" color="#4472C4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1823720</wp:posOffset>
                </wp:positionH>
                <wp:positionV relativeFrom="paragraph">
                  <wp:posOffset>780415</wp:posOffset>
                </wp:positionV>
                <wp:extent cx="499745" cy="8255"/>
                <wp:effectExtent l="0" t="42545" r="14605" b="63500"/>
                <wp:wrapNone/>
                <wp:docPr id="71" name="直接箭头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66720" y="2091055"/>
                          <a:ext cx="499745" cy="82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43.6pt;margin-top:61.45pt;height:0.65pt;width:39.35pt;z-index:251718656;mso-width-relative:page;mso-height-relative:page;" filled="f" stroked="t" coordsize="21600,21600" o:gfxdata="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LU4ZWdkAAAALAQAA&#10;DwAAAAAAAAABACAAAAAiAAAAZHJzL2Rvd25yZXYueG1sUEsBAhQAFAAAAAgAh07iQLVOYfwYAgAA&#10;7gMAAA4AAAAAAAAAAQAgAAAAKAEAAGRycy9lMm9Eb2MueG1sUEsFBgAAAAAGAAYAWQEAALIFAAAA&#10;AA==&#10;">
                <v:fill on="f" focussize="0,0"/>
                <v:stroke weight="0.5pt" color="#4472C4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956945</wp:posOffset>
                </wp:positionV>
                <wp:extent cx="906145" cy="271780"/>
                <wp:effectExtent l="4445" t="4445" r="22860" b="9525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145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控制器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9.3pt;margin-top:75.35pt;height:21.4pt;width:71.35pt;z-index:251717632;mso-width-relative:page;mso-height-relative:page;" fillcolor="#FFFFFF [3201]" filled="t" stroked="t" coordsize="21600,21600" o:gfxdata="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Y6/OI&#10;2AAAAAsBAAAPAAAAAAAAAAEAIAAAACIAAABkcnMvZG93bnJldi54bWxQSwECFAAUAAAACACHTuJA&#10;Zv3KDFoCAAC4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控制器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ID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190875" cy="3057525"/>
            <wp:effectExtent l="0" t="0" r="9525" b="9525"/>
            <wp:docPr id="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7" w:name="_GoBack"/>
      <w:bookmarkEnd w:id="47"/>
    </w:p>
    <w:p>
      <w:pPr>
        <w:ind w:left="0" w:leftChars="0" w:firstLine="0" w:firstLineChars="0"/>
        <w:jc w:val="both"/>
        <w:rPr>
          <w:rFonts w:hint="eastAsia"/>
          <w:lang w:eastAsia="zh-CN"/>
        </w:rPr>
      </w:pPr>
    </w:p>
    <w:p>
      <w:pPr>
        <w:spacing w:line="360" w:lineRule="auto"/>
        <w:ind w:left="0" w:leftChars="0" w:firstLine="0" w:firstLineChars="0"/>
        <w:jc w:val="both"/>
        <w:rPr>
          <w:rFonts w:hint="eastAsia" w:cs="Times New Roman"/>
          <w:b/>
          <w:lang w:val="en-US" w:eastAsia="zh-CN"/>
        </w:rPr>
      </w:pPr>
      <w:r>
        <w:rPr>
          <w:rFonts w:hint="eastAsia" w:cs="Times New Roman"/>
          <w:b/>
          <w:lang w:eastAsia="zh-CN"/>
        </w:rPr>
        <w:t>按《</w:t>
      </w:r>
      <w:r>
        <w:rPr>
          <w:rFonts w:hint="eastAsia" w:cs="Times New Roman"/>
          <w:b/>
          <w:lang w:val="en-US" w:eastAsia="zh-CN"/>
        </w:rPr>
        <w:t>MENU</w:t>
      </w:r>
      <w:r>
        <w:rPr>
          <w:rFonts w:hint="eastAsia" w:cs="Times New Roman"/>
          <w:b/>
          <w:lang w:eastAsia="zh-CN"/>
        </w:rPr>
        <w:t>》，切换到写址界面，如下</w:t>
      </w:r>
      <w:r>
        <w:rPr>
          <w:rFonts w:hint="eastAsia" w:cs="Times New Roman"/>
          <w:b/>
          <w:lang w:val="en-US" w:eastAsia="zh-CN"/>
        </w:rPr>
        <w:t>:</w:t>
      </w:r>
    </w:p>
    <w:p>
      <w:pPr>
        <w:spacing w:line="360" w:lineRule="auto"/>
        <w:ind w:left="0" w:leftChars="0" w:firstLine="0" w:firstLineChars="0"/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1327150</wp:posOffset>
                </wp:positionH>
                <wp:positionV relativeFrom="paragraph">
                  <wp:posOffset>1192530</wp:posOffset>
                </wp:positionV>
                <wp:extent cx="747395" cy="271780"/>
                <wp:effectExtent l="4445" t="4445" r="10160" b="9525"/>
                <wp:wrapNone/>
                <wp:docPr id="90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灯具通道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4.5pt;margin-top:93.9pt;height:21.4pt;width:58.85pt;z-index:251726848;mso-width-relative:page;mso-height-relative:page;" fillcolor="#FFFFFF [3201]" filled="t" stroked="t" coordsize="21600,21600" o:gfxdata="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cuphr&#10;1gAAAAsBAAAPAAAAAAAAAAEAIAAAACIAAABkcnMvZG93bnJldi54bWxQSwECFAAUAAAACACHTuJA&#10;5b2BQ1wCAAC4BAAADgAAAAAAAAABACAAAAAl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灯具通道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1191260</wp:posOffset>
                </wp:positionV>
                <wp:extent cx="747395" cy="271780"/>
                <wp:effectExtent l="4445" t="4445" r="10160" b="9525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灯具位置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25pt;margin-top:93.8pt;height:21.4pt;width:58.85pt;z-index:251725824;mso-width-relative:page;mso-height-relative:page;" fillcolor="#FFFFFF [3201]" filled="t" stroked="t" coordsize="21600,21600" o:gfxdata="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E/L&#10;Tf3XAAAACgEAAA8AAAAAAAAAAQAgAAAAIgAAAGRycy9kb3ducmV2LnhtbFBLAQIUABQAAAAIAIdO&#10;4kCgAwY8XQIAALgEAAAOAAAAAAAAAAEAIAAAACY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灯具位置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3453130</wp:posOffset>
                </wp:positionH>
                <wp:positionV relativeFrom="paragraph">
                  <wp:posOffset>334010</wp:posOffset>
                </wp:positionV>
                <wp:extent cx="1437005" cy="271780"/>
                <wp:effectExtent l="4445" t="4445" r="6350" b="9525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005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按+ -号可以芯片类型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9pt;margin-top:26.3pt;height:21.4pt;width:113.15pt;z-index:251724800;mso-width-relative:page;mso-height-relative:page;" fillcolor="#FFFFFF [3201]" filled="t" stroked="t" coordsize="21600,21600" o:gfxdata="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71gq&#10;y9cAAAAJAQAADwAAAAAAAAABACAAAAAiAAAAZHJzL2Rvd25yZXYueG1sUEsBAhQAFAAAAAgAh07i&#10;QLTeDNdcAgAAuQQAAA4AAAAAAAAAAQAgAAAAJg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按+ -号可以芯片类型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2602230</wp:posOffset>
                </wp:positionH>
                <wp:positionV relativeFrom="paragraph">
                  <wp:posOffset>340360</wp:posOffset>
                </wp:positionV>
                <wp:extent cx="747395" cy="271780"/>
                <wp:effectExtent l="4445" t="4445" r="10160" b="9525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芯片类型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4.9pt;margin-top:26.8pt;height:21.4pt;width:58.85pt;z-index:251723776;mso-width-relative:page;mso-height-relative:page;" fillcolor="#FFFFFF [3201]" filled="t" stroked="t" coordsize="21600,21600" o:gfxdata="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34MG&#10;ANcAAAAJAQAADwAAAAAAAAABACAAAAAiAAAAZHJzL2Rvd25yZXYueG1sUEsBAhQAFAAAAAgAh07i&#10;QNCy4YNcAgAAuAQAAA4AAAAAAAAAAQAgAAAAJg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芯片类型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1595120</wp:posOffset>
                </wp:positionH>
                <wp:positionV relativeFrom="paragraph">
                  <wp:posOffset>893445</wp:posOffset>
                </wp:positionV>
                <wp:extent cx="0" cy="285750"/>
                <wp:effectExtent l="48895" t="0" r="65405" b="0"/>
                <wp:wrapNone/>
                <wp:docPr id="79" name="直接箭头连接符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5.6pt;margin-top:70.35pt;height:22.5pt;width:0pt;z-index:251722752;mso-width-relative:page;mso-height-relative:page;" filled="f" stroked="t" coordsize="21600,21600" o:gfxdata="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rcRWl2AAAAAsBAAAPAAAAAAAA&#10;AAEAIAAAACIAAABkcnMvZG93bnJldi54bWxQSwECFAAUAAAACACHTuJAbPxhnhICAADxAwAADgAA&#10;AAAAAAABACAAAAAnAQAAZHJzL2Uyb0RvYy54bWxQSwUGAAAAAAYABgBZAQAAqwUAAAAA&#10;">
                <v:fill on="f" focussize="0,0"/>
                <v:stroke weight="0.5pt" color="#ED7D31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892175</wp:posOffset>
                </wp:positionV>
                <wp:extent cx="0" cy="285750"/>
                <wp:effectExtent l="48895" t="0" r="65405" b="0"/>
                <wp:wrapNone/>
                <wp:docPr id="75" name="直接箭头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30095" y="6264275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69.85pt;margin-top:70.25pt;height:22.5pt;width:0pt;z-index:251721728;mso-width-relative:page;mso-height-relative:page;" filled="f" stroked="t" coordsize="21600,21600" o:gfxdata="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lWW1Z&#10;2AAAAAsBAAAPAAAAAAAAAAEAIAAAACIAAABkcnMvZG93bnJldi54bWxQSwECFAAUAAAACACHTuJA&#10;T73e2yECAAD9AwAADgAAAAAAAAABACAAAAAnAQAAZHJzL2Uyb0RvYy54bWxQSwUGAAAAAAYABgBZ&#10;AQAAugUAAAAA&#10;">
                <v:fill on="f" focussize="0,0"/>
                <v:stroke weight="0.5pt" color="#ED7D31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2286000" cy="2495550"/>
            <wp:effectExtent l="0" t="0" r="0" b="0"/>
            <wp:docPr id="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2085340</wp:posOffset>
                </wp:positionH>
                <wp:positionV relativeFrom="paragraph">
                  <wp:posOffset>479425</wp:posOffset>
                </wp:positionV>
                <wp:extent cx="421005" cy="7620"/>
                <wp:effectExtent l="0" t="43180" r="17145" b="63500"/>
                <wp:wrapNone/>
                <wp:docPr id="74" name="直接箭头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28340" y="5851525"/>
                          <a:ext cx="421005" cy="7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4.2pt;margin-top:37.75pt;height:0.6pt;width:33.15pt;z-index:251720704;mso-width-relative:page;mso-height-relative:page;" filled="f" stroked="t" coordsize="21600,21600" o:gfxdata="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oUsWnYAAAACQEA&#10;AA8AAAAAAAAAAQAgAAAAIgAAAGRycy9kb3ducmV2LnhtbFBLAQIUABQAAAAIAIdO4kBk+GAiGgIA&#10;AO4DAAAOAAAAAAAAAAEAIAAAACcBAABkcnMvZTJvRG9jLnhtbFBLBQYAAAAABgAGAFkBAACzBQAA&#10;AAA=&#10;">
                <v:fill on="f" focussize="0,0"/>
                <v:stroke weight="0.5pt" color="#4472C4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ind w:left="0" w:leftChars="0" w:firstLine="0" w:firstLineChars="0"/>
        <w:jc w:val="both"/>
        <w:rPr>
          <w:rFonts w:hint="default"/>
          <w:lang w:val="en-US" w:eastAsia="zh-CN"/>
        </w:rPr>
      </w:pPr>
    </w:p>
    <w:p>
      <w:pPr>
        <w:spacing w:line="360" w:lineRule="auto"/>
        <w:ind w:left="0" w:leftChars="0" w:firstLine="0" w:firstLineChars="0"/>
        <w:jc w:val="both"/>
        <w:rPr>
          <w:rFonts w:hint="default"/>
          <w:lang w:val="en-US" w:eastAsia="zh-CN"/>
        </w:rPr>
      </w:pPr>
    </w:p>
    <w:p>
      <w:pPr>
        <w:spacing w:line="360" w:lineRule="auto"/>
        <w:ind w:left="0" w:leftChars="0" w:firstLine="0" w:firstLineChars="0"/>
        <w:jc w:val="both"/>
        <w:rPr>
          <w:rFonts w:hint="default"/>
          <w:lang w:val="en-US" w:eastAsia="zh-CN"/>
        </w:rPr>
      </w:pPr>
    </w:p>
    <w:p>
      <w:pPr>
        <w:spacing w:line="360" w:lineRule="auto"/>
        <w:ind w:left="0" w:leftChars="0" w:firstLine="0" w:firstLineChars="0"/>
        <w:jc w:val="both"/>
        <w:rPr>
          <w:rFonts w:hint="default"/>
          <w:lang w:val="en-US" w:eastAsia="zh-CN"/>
        </w:rPr>
      </w:pPr>
    </w:p>
    <w:p>
      <w:pPr>
        <w:spacing w:line="360" w:lineRule="auto"/>
        <w:ind w:left="0" w:leftChars="0" w:firstLine="0" w:firstLineChars="0"/>
        <w:jc w:val="both"/>
        <w:rPr>
          <w:rFonts w:hint="default"/>
          <w:lang w:val="en-US" w:eastAsia="zh-CN"/>
        </w:rPr>
      </w:pPr>
    </w:p>
    <w:p>
      <w:pPr>
        <w:spacing w:line="360" w:lineRule="auto"/>
        <w:ind w:left="0" w:leftChars="0" w:firstLine="0" w:firstLineChars="0"/>
        <w:jc w:val="both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按《</w:t>
      </w:r>
      <w:r>
        <w:rPr>
          <w:rFonts w:hint="eastAsia"/>
          <w:lang w:val="en-US" w:eastAsia="zh-CN"/>
        </w:rPr>
        <w:t>OK</w:t>
      </w:r>
      <w:r>
        <w:rPr>
          <w:rFonts w:hint="eastAsia"/>
          <w:lang w:eastAsia="zh-CN"/>
        </w:rPr>
        <w:t>》键后，进入编辑界面，如下：</w:t>
      </w:r>
    </w:p>
    <w:p>
      <w:pPr>
        <w:spacing w:line="360" w:lineRule="auto"/>
        <w:ind w:left="0" w:leftChars="0" w:firstLine="0" w:firstLineChars="0"/>
        <w:jc w:val="both"/>
      </w:pPr>
      <w:r>
        <w:drawing>
          <wp:inline distT="0" distB="0" distL="114300" distR="114300">
            <wp:extent cx="2495550" cy="2790825"/>
            <wp:effectExtent l="0" t="0" r="0" b="9525"/>
            <wp:docPr id="9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3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在其界面下，按《MENU》键，光标可以在UCS512D、S001、T04之间切换。如上图：</w:t>
      </w:r>
    </w:p>
    <w:p>
      <w:pPr>
        <w:spacing w:line="360" w:lineRule="auto"/>
        <w:ind w:left="0" w:leftChars="0" w:firstLine="0" w:firstLineChars="0"/>
        <w:jc w:val="both"/>
      </w:pPr>
      <w:r>
        <w:drawing>
          <wp:inline distT="0" distB="0" distL="114300" distR="114300">
            <wp:extent cx="2390775" cy="2495550"/>
            <wp:effectExtent l="0" t="0" r="9525" b="0"/>
            <wp:docPr id="10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4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jc w:val="both"/>
      </w:pPr>
      <w:r>
        <w:rPr>
          <w:rFonts w:hint="eastAsia"/>
          <w:lang w:eastAsia="zh-CN"/>
        </w:rPr>
        <w:t>如果想修改通道数，在光标</w:t>
      </w:r>
      <w:r>
        <w:rPr>
          <w:rFonts w:hint="eastAsia"/>
          <w:lang w:val="en-US" w:eastAsia="zh-CN"/>
        </w:rPr>
        <w:t>T04位置停留时，按+ -号修改通道数，如上图：</w:t>
      </w:r>
    </w:p>
    <w:p>
      <w:pPr>
        <w:spacing w:line="360" w:lineRule="auto"/>
        <w:ind w:left="0" w:leftChars="0" w:firstLine="0" w:firstLine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3448050" cy="3124200"/>
            <wp:effectExtent l="0" t="0" r="0" b="0"/>
            <wp:docPr id="10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5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如果想修改芯片类型，按《MENU》键在芯片类型、灯具位置、通道数之间切换，当光标在芯片类型时停留，按+ -号切换即可。如上图：</w:t>
      </w:r>
    </w:p>
    <w:p>
      <w:pPr>
        <w:spacing w:line="360" w:lineRule="auto"/>
        <w:ind w:left="0" w:leftChars="0" w:firstLine="0" w:firstLineChars="0"/>
        <w:jc w:val="both"/>
      </w:pPr>
      <w:r>
        <w:drawing>
          <wp:inline distT="0" distB="0" distL="114300" distR="114300">
            <wp:extent cx="2628900" cy="2828925"/>
            <wp:effectExtent l="0" t="0" r="0" b="9525"/>
            <wp:docPr id="10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6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设置好芯片类型，灯具位置、通道数后，按《</w:t>
      </w:r>
      <w:r>
        <w:rPr>
          <w:rFonts w:hint="eastAsia"/>
          <w:lang w:val="en-US" w:eastAsia="zh-CN"/>
        </w:rPr>
        <w:t>OK</w:t>
      </w:r>
      <w:r>
        <w:rPr>
          <w:rFonts w:hint="eastAsia"/>
          <w:lang w:eastAsia="zh-CN"/>
        </w:rPr>
        <w:t>》键进入写址过程，如上图。</w:t>
      </w:r>
    </w:p>
    <w:p>
      <w:pPr>
        <w:spacing w:line="360" w:lineRule="auto"/>
        <w:ind w:left="0" w:leftChars="0" w:firstLine="0" w:firstLineChars="0"/>
        <w:jc w:val="both"/>
        <w:rPr>
          <w:rFonts w:hint="eastAsia"/>
          <w:lang w:eastAsia="zh-CN"/>
        </w:rPr>
      </w:pPr>
    </w:p>
    <w:p>
      <w:pPr>
        <w:spacing w:line="360" w:lineRule="auto"/>
        <w:ind w:left="0" w:leftChars="0" w:firstLine="0" w:firstLineChars="0"/>
        <w:jc w:val="both"/>
        <w:rPr>
          <w:rFonts w:hint="eastAsia"/>
          <w:lang w:eastAsia="zh-CN"/>
        </w:rPr>
      </w:pPr>
    </w:p>
    <w:p>
      <w:pPr>
        <w:spacing w:line="360" w:lineRule="auto"/>
        <w:ind w:left="0" w:leftChars="0" w:firstLine="0" w:firstLineChars="0"/>
        <w:jc w:val="both"/>
        <w:rPr>
          <w:rFonts w:hint="eastAsia"/>
          <w:lang w:eastAsia="zh-CN"/>
        </w:rPr>
      </w:pPr>
    </w:p>
    <w:p>
      <w:pPr>
        <w:spacing w:line="360" w:lineRule="auto"/>
        <w:ind w:left="0" w:leftChars="0" w:firstLine="0" w:firstLineChars="0"/>
        <w:jc w:val="both"/>
        <w:rPr>
          <w:rFonts w:hint="eastAsia"/>
          <w:lang w:eastAsia="zh-CN"/>
        </w:rPr>
      </w:pPr>
    </w:p>
    <w:p>
      <w:pPr>
        <w:spacing w:line="360" w:lineRule="auto"/>
        <w:ind w:left="0" w:leftChars="0" w:firstLine="0" w:firstLineChars="0"/>
        <w:jc w:val="both"/>
        <w:rPr>
          <w:rFonts w:hint="eastAsia"/>
          <w:lang w:eastAsia="zh-CN"/>
        </w:rPr>
      </w:pPr>
    </w:p>
    <w:p>
      <w:pPr>
        <w:spacing w:line="360" w:lineRule="auto"/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写址完成后，按《</w:t>
      </w:r>
      <w:r>
        <w:rPr>
          <w:rFonts w:hint="eastAsia"/>
          <w:lang w:val="en-US" w:eastAsia="zh-CN"/>
        </w:rPr>
        <w:t>MENU</w:t>
      </w:r>
      <w:r>
        <w:rPr>
          <w:rFonts w:hint="eastAsia"/>
          <w:lang w:eastAsia="zh-CN"/>
        </w:rPr>
        <w:t>》键切换到地址测试界面，如下图：</w:t>
      </w:r>
    </w:p>
    <w:p>
      <w:pPr>
        <w:spacing w:line="360" w:lineRule="auto"/>
        <w:ind w:left="0" w:leftChars="0" w:firstLine="0" w:firstLineChars="0"/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1442085</wp:posOffset>
                </wp:positionV>
                <wp:extent cx="491490" cy="271780"/>
                <wp:effectExtent l="4445" t="4445" r="18415" b="9525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地址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9.65pt;margin-top:113.55pt;height:21.4pt;width:38.7pt;z-index:251734016;mso-width-relative:page;mso-height-relative:page;" fillcolor="#FFFFFF [3201]" filled="t" stroked="t" coordsize="21600,21600" o:gfxdata="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Xy/sadcA&#10;AAALAQAADwAAAAAAAAABACAAAAAiAAAAZHJzL2Rvd25yZXYueG1sUEsBAhQAFAAAAAgAh07iQGnS&#10;rQ9ZAgAAug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地址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1150620</wp:posOffset>
                </wp:positionH>
                <wp:positionV relativeFrom="paragraph">
                  <wp:posOffset>1052195</wp:posOffset>
                </wp:positionV>
                <wp:extent cx="15875" cy="365125"/>
                <wp:effectExtent l="49530" t="635" r="48895" b="15240"/>
                <wp:wrapNone/>
                <wp:docPr id="117" name="直接箭头连接符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75" cy="36512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90.6pt;margin-top:82.85pt;height:28.75pt;width:1.25pt;z-index:251732992;mso-width-relative:page;mso-height-relative:page;" filled="f" stroked="t" coordsize="21600,21600" o:gfxdata="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HJfXqfWAAAA&#10;CwEAAA8AAAAAAAAAAQAgAAAAIgAAAGRycy9kb3ducmV2LnhtbFBLAQIUABQAAAAIAIdO4kCASkbM&#10;HwIAAAIEAAAOAAAAAAAAAAEAIAAAACUBAABkcnMvZTJvRG9jLnhtbFBLBQYAAAAABgAGAFkBAAC2&#10;BQAAAAA=&#10;">
                <v:fill on="f" focussize="0,0"/>
                <v:stroke weight="1.5pt" color="#ED7D31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1583055</wp:posOffset>
                </wp:positionH>
                <wp:positionV relativeFrom="paragraph">
                  <wp:posOffset>1720215</wp:posOffset>
                </wp:positionV>
                <wp:extent cx="880110" cy="271780"/>
                <wp:effectExtent l="4445" t="4445" r="10795" b="9525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M代表手动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4.65pt;margin-top:135.45pt;height:21.4pt;width:69.3pt;z-index:251731968;mso-width-relative:page;mso-height-relative:page;" fillcolor="#FFFFFF [3201]" filled="t" stroked="t" coordsize="21600,21600" o:gfxdata="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L0wAq&#10;1wAAAAsBAAAPAAAAAAAAAAEAIAAAACIAAABkcnMvZG93bnJldi54bWxQSwECFAAUAAAACACHTuJA&#10;QxDga1sCAAC6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M代表手动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1440815</wp:posOffset>
                </wp:positionV>
                <wp:extent cx="880110" cy="271780"/>
                <wp:effectExtent l="4445" t="4445" r="10795" b="9525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A代表自动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5.15pt;margin-top:113.45pt;height:21.4pt;width:69.3pt;z-index:251730944;mso-width-relative:page;mso-height-relative:page;" fillcolor="#FFFFFF [3201]" filled="t" stroked="t" coordsize="21600,21600" o:gfxdata="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jzo7C&#10;1wAAAAsBAAAPAAAAAAAAAAEAIAAAACIAAABkcnMvZG93bnJldi54bWxQSwECFAAUAAAACACHTuJA&#10;5NpDZlsCAAC6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A代表自动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1887220</wp:posOffset>
                </wp:positionH>
                <wp:positionV relativeFrom="paragraph">
                  <wp:posOffset>1066800</wp:posOffset>
                </wp:positionV>
                <wp:extent cx="15875" cy="365125"/>
                <wp:effectExtent l="49530" t="635" r="48895" b="15240"/>
                <wp:wrapNone/>
                <wp:docPr id="111" name="直接箭头连接符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030220" y="2278380"/>
                          <a:ext cx="15875" cy="36512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48.6pt;margin-top:84pt;height:28.75pt;width:1.25pt;z-index:251729920;mso-width-relative:page;mso-height-relative:page;" filled="f" stroked="t" coordsize="21600,21600" o:gfxdata="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CrR/KDXAAAACwEAAA8AAAAAAAAAAQAgAAAAIgAAAGRycy9kb3ducmV2LnhtbFBLAQIU&#10;ABQAAAAIAIdO4kDoydV0LQIAAA4EAAAOAAAAAAAAAAEAIAAAACYBAABkcnMvZTJvRG9jLnhtbFBL&#10;BQYAAAAABgAGAFkBAADFBQAAAAA=&#10;">
                <v:fill on="f" focussize="0,0"/>
                <v:stroke weight="1.5pt" color="#ED7D31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2968625</wp:posOffset>
                </wp:positionH>
                <wp:positionV relativeFrom="paragraph">
                  <wp:posOffset>502920</wp:posOffset>
                </wp:positionV>
                <wp:extent cx="747395" cy="271780"/>
                <wp:effectExtent l="4445" t="4445" r="10160" b="9525"/>
                <wp:wrapNone/>
                <wp:docPr id="110" name="文本框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地址测试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3.75pt;margin-top:39.6pt;height:21.4pt;width:58.85pt;z-index:251728896;mso-width-relative:page;mso-height-relative:page;" fillcolor="#FFFFFF [3201]" filled="t" stroked="t" coordsize="21600,21600" o:gfxdata="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oO+1E&#10;1wAAAAoBAAAPAAAAAAAAAAEAIAAAACIAAABkcnMvZG93bnJldi54bWxQSwECFAAUAAAACACHTuJA&#10;7XJ1TVsCAAC6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地址测试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2125345</wp:posOffset>
                </wp:positionH>
                <wp:positionV relativeFrom="paragraph">
                  <wp:posOffset>658495</wp:posOffset>
                </wp:positionV>
                <wp:extent cx="817245" cy="15875"/>
                <wp:effectExtent l="0" t="47625" r="1905" b="50800"/>
                <wp:wrapNone/>
                <wp:docPr id="109" name="直接箭头连接符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268345" y="1870075"/>
                          <a:ext cx="817245" cy="15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67.35pt;margin-top:51.85pt;height:1.25pt;width:64.35pt;z-index:251727872;mso-width-relative:page;mso-height-relative:page;" filled="f" stroked="t" coordsize="21600,21600" o:gfxdata="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iqTUotoA&#10;AAALAQAADwAAAAAAAAABACAAAAAiAAAAZHJzL2Rvd25yZXYueG1sUEsBAhQAFAAAAAgAh07iQIeR&#10;tBcdAgAA+wMAAA4AAAAAAAAAAQAgAAAAKQEAAGRycy9lMm9Eb2MueG1sUEsFBgAAAAAGAAYAWQEA&#10;ALgFAAAAAA==&#10;">
                <v:fill on="f" focussize="0,0"/>
                <v:stroke weight="0.5pt" color="#4472C4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2714625" cy="3028950"/>
            <wp:effectExtent l="0" t="0" r="9525" b="0"/>
            <wp:docPr id="10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7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按《</w:t>
      </w:r>
      <w:r>
        <w:rPr>
          <w:rFonts w:hint="eastAsia"/>
          <w:lang w:val="en-US" w:eastAsia="zh-CN"/>
        </w:rPr>
        <w:t>OK</w:t>
      </w:r>
      <w:r>
        <w:rPr>
          <w:rFonts w:hint="eastAsia"/>
          <w:lang w:eastAsia="zh-CN"/>
        </w:rPr>
        <w:t>》键后出现光标，按《</w:t>
      </w:r>
      <w:r>
        <w:rPr>
          <w:rFonts w:hint="eastAsia"/>
          <w:lang w:val="en-US" w:eastAsia="zh-CN"/>
        </w:rPr>
        <w:t>MENU</w:t>
      </w:r>
      <w:r>
        <w:rPr>
          <w:rFonts w:hint="eastAsia"/>
          <w:lang w:eastAsia="zh-CN"/>
        </w:rPr>
        <w:t>》键切换到手动模式，如下图：</w:t>
      </w:r>
    </w:p>
    <w:p>
      <w:pPr>
        <w:spacing w:line="360" w:lineRule="auto"/>
        <w:ind w:left="0" w:leftChars="0" w:firstLine="0" w:firstLineChars="0"/>
        <w:jc w:val="both"/>
      </w:pPr>
      <w:r>
        <w:drawing>
          <wp:inline distT="0" distB="0" distL="114300" distR="114300">
            <wp:extent cx="3133725" cy="3200400"/>
            <wp:effectExtent l="0" t="0" r="9525" b="0"/>
            <wp:docPr id="1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8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jc w:val="both"/>
        <w:rPr>
          <w:rFonts w:hint="eastAsia"/>
          <w:lang w:eastAsia="zh-CN"/>
        </w:rPr>
      </w:pPr>
    </w:p>
    <w:p>
      <w:pPr>
        <w:spacing w:line="360" w:lineRule="auto"/>
        <w:ind w:left="0" w:leftChars="0" w:firstLine="0" w:firstLineChars="0"/>
        <w:jc w:val="both"/>
        <w:rPr>
          <w:rFonts w:hint="eastAsia"/>
          <w:lang w:eastAsia="zh-CN"/>
        </w:rPr>
      </w:pPr>
    </w:p>
    <w:p>
      <w:pPr>
        <w:spacing w:line="360" w:lineRule="auto"/>
        <w:ind w:left="0" w:leftChars="0" w:firstLine="0" w:firstLineChars="0"/>
        <w:jc w:val="both"/>
        <w:rPr>
          <w:rFonts w:hint="eastAsia"/>
          <w:lang w:eastAsia="zh-CN"/>
        </w:rPr>
      </w:pPr>
    </w:p>
    <w:p>
      <w:pPr>
        <w:spacing w:line="360" w:lineRule="auto"/>
        <w:ind w:left="0" w:leftChars="0" w:firstLine="0" w:firstLineChars="0"/>
        <w:jc w:val="both"/>
        <w:rPr>
          <w:rFonts w:hint="eastAsia"/>
          <w:lang w:eastAsia="zh-CN"/>
        </w:rPr>
      </w:pPr>
    </w:p>
    <w:p>
      <w:pPr>
        <w:spacing w:line="360" w:lineRule="auto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按《</w:t>
      </w:r>
      <w:r>
        <w:rPr>
          <w:rFonts w:hint="eastAsia"/>
          <w:lang w:val="en-US" w:eastAsia="zh-CN"/>
        </w:rPr>
        <w:t>MENU</w:t>
      </w:r>
      <w:r>
        <w:rPr>
          <w:rFonts w:hint="eastAsia"/>
          <w:lang w:eastAsia="zh-CN"/>
        </w:rPr>
        <w:t>》键，把光标切换到灯具位置处，按住《</w:t>
      </w:r>
      <w:r>
        <w:rPr>
          <w:rFonts w:hint="eastAsia"/>
          <w:lang w:val="en-US" w:eastAsia="zh-CN"/>
        </w:rPr>
        <w:t>+</w:t>
      </w:r>
      <w:r>
        <w:rPr>
          <w:rFonts w:hint="eastAsia"/>
          <w:lang w:eastAsia="zh-CN"/>
        </w:rPr>
        <w:t>》键</w:t>
      </w:r>
      <w:r>
        <w:rPr>
          <w:rFonts w:hint="eastAsia"/>
          <w:lang w:val="en-US" w:eastAsia="zh-CN"/>
        </w:rPr>
        <w:t>5秒后松开，把灯具位置数变成1，按+ -键即可手动测试灯具地址。，如下图：</w:t>
      </w:r>
    </w:p>
    <w:p>
      <w:pPr>
        <w:spacing w:line="360" w:lineRule="auto"/>
        <w:ind w:left="0" w:leftChars="0" w:firstLine="0" w:firstLineChars="0"/>
        <w:jc w:val="both"/>
      </w:pPr>
      <w:r>
        <w:drawing>
          <wp:inline distT="0" distB="0" distL="114300" distR="114300">
            <wp:extent cx="2743200" cy="2857500"/>
            <wp:effectExtent l="0" t="0" r="0" b="0"/>
            <wp:docPr id="1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9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按《</w:t>
      </w:r>
      <w:r>
        <w:rPr>
          <w:rFonts w:hint="eastAsia"/>
          <w:lang w:val="en-US" w:eastAsia="zh-CN"/>
        </w:rPr>
        <w:t>MENU</w:t>
      </w:r>
      <w:r>
        <w:rPr>
          <w:rFonts w:hint="eastAsia"/>
          <w:lang w:eastAsia="zh-CN"/>
        </w:rPr>
        <w:t>》切换到《</w:t>
      </w:r>
      <w:r>
        <w:rPr>
          <w:rFonts w:hint="eastAsia"/>
          <w:lang w:val="en-US" w:eastAsia="zh-CN"/>
        </w:rPr>
        <w:t>A</w:t>
      </w:r>
      <w:r>
        <w:rPr>
          <w:rFonts w:hint="eastAsia"/>
          <w:lang w:eastAsia="zh-CN"/>
        </w:rPr>
        <w:t>》自动模式，然后按《</w:t>
      </w:r>
      <w:r>
        <w:rPr>
          <w:rFonts w:hint="eastAsia"/>
          <w:lang w:val="en-US" w:eastAsia="zh-CN"/>
        </w:rPr>
        <w:t>MENU</w:t>
      </w:r>
      <w:r>
        <w:rPr>
          <w:rFonts w:hint="eastAsia"/>
          <w:lang w:eastAsia="zh-CN"/>
        </w:rPr>
        <w:t>》切换到效果，按</w:t>
      </w:r>
      <w:r>
        <w:rPr>
          <w:rFonts w:hint="eastAsia"/>
          <w:lang w:val="en-US" w:eastAsia="zh-CN"/>
        </w:rPr>
        <w:t>+ -键切换其他测试效果，</w:t>
      </w:r>
      <w:r>
        <w:rPr>
          <w:rFonts w:hint="eastAsia"/>
          <w:lang w:eastAsia="zh-CN"/>
        </w:rPr>
        <w:t>比如</w:t>
      </w:r>
      <w:r>
        <w:rPr>
          <w:rFonts w:hint="eastAsia"/>
          <w:lang w:val="en-US" w:eastAsia="zh-CN"/>
        </w:rPr>
        <w:t>COLORFUL（七彩渐变）、SINGLE（地址测试）、JUMP（红绿蓝白跳变）、GRADIENT（RGBW灰度渐变）、TUNNEL（通道测试）、GRAY（灰度渐变）。如下图：</w:t>
      </w:r>
    </w:p>
    <w:p>
      <w:pPr>
        <w:spacing w:line="360" w:lineRule="auto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2098675</wp:posOffset>
                </wp:positionH>
                <wp:positionV relativeFrom="paragraph">
                  <wp:posOffset>935990</wp:posOffset>
                </wp:positionV>
                <wp:extent cx="747395" cy="271780"/>
                <wp:effectExtent l="4445" t="4445" r="10160" b="9525"/>
                <wp:wrapNone/>
                <wp:docPr id="137" name="文本框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七彩渐变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25pt;margin-top:73.7pt;height:21.4pt;width:58.85pt;z-index:251738112;mso-width-relative:page;mso-height-relative:page;" fillcolor="#FFFFFF [3201]" filled="t" stroked="t" coordsize="21600,21600" o:gfxdata="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Gnv&#10;qK/XAAAACwEAAA8AAAAAAAAAAQAgAAAAIgAAAGRycy9kb3ducmV2LnhtbFBLAQIUABQAAAAIAIdO&#10;4kCaLGH8XQIAALoEAAAOAAAAAAAAAAEAIAAAACY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七彩渐变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3757295</wp:posOffset>
                </wp:positionH>
                <wp:positionV relativeFrom="paragraph">
                  <wp:posOffset>912495</wp:posOffset>
                </wp:positionV>
                <wp:extent cx="747395" cy="271780"/>
                <wp:effectExtent l="4445" t="4445" r="10160" b="9525"/>
                <wp:wrapNone/>
                <wp:docPr id="136" name="文本框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通道测试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5.85pt;margin-top:71.85pt;height:21.4pt;width:58.85pt;z-index:251737088;mso-width-relative:page;mso-height-relative:page;" fillcolor="#FFFFFF [3201]" filled="t" stroked="t" coordsize="21600,21600" o:gfxdata="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J&#10;ses12AAAAAsBAAAPAAAAAAAAAAEAIAAAACIAAABkcnMvZG93bnJldi54bWxQSwECFAAUAAAACACH&#10;TuJAPebC8V0CAAC6BAAADgAAAAAAAAABACAAAAAnAQAAZHJzL2Uyb0RvYy54bWxQSwUGAAAAAAYA&#10;BgBZAQAA9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通道测试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384175</wp:posOffset>
                </wp:positionH>
                <wp:positionV relativeFrom="paragraph">
                  <wp:posOffset>960120</wp:posOffset>
                </wp:positionV>
                <wp:extent cx="747395" cy="271780"/>
                <wp:effectExtent l="4445" t="4445" r="10160" b="9525"/>
                <wp:wrapNone/>
                <wp:docPr id="138" name="文本框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灰度渐变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25pt;margin-top:75.6pt;height:21.4pt;width:58.85pt;z-index:251739136;mso-width-relative:page;mso-height-relative:page;" fillcolor="#FFFFFF [3201]" filled="t" stroked="t" coordsize="21600,21600" o:gfxdata="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MwakR&#10;1gAAAAoBAAAPAAAAAAAAAAEAIAAAACIAAABkcnMvZG93bnJldi54bWxQSwECFAAUAAAACACHTuJA&#10;1wwUsVwCAAC6BAAADgAAAAAAAAABACAAAAAl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灰度渐变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677670" cy="1926590"/>
            <wp:effectExtent l="0" t="0" r="17780" b="16510"/>
            <wp:docPr id="1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0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84325" cy="1931670"/>
            <wp:effectExtent l="0" t="0" r="15875" b="11430"/>
            <wp:docPr id="1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1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8620" cy="1943735"/>
            <wp:effectExtent l="0" t="0" r="17780" b="18415"/>
            <wp:docPr id="1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932815</wp:posOffset>
                </wp:positionV>
                <wp:extent cx="518160" cy="271780"/>
                <wp:effectExtent l="4445" t="4445" r="10795" b="9525"/>
                <wp:wrapNone/>
                <wp:docPr id="140" name="文本框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跳变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.6pt;margin-top:73.45pt;height:21.4pt;width:40.8pt;z-index:251740160;mso-width-relative:page;mso-height-relative:page;" fillcolor="#FFFFFF [3201]" filled="t" stroked="t" coordsize="21600,21600" o:gfxdata="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Exafe1gAA&#10;AAsBAAAPAAAAAAAAAAEAIAAAACIAAABkcnMvZG93bnJldi54bWxQSwECFAAUAAAACACHTuJAwfjC&#10;rlkCAAC6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跳变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945515</wp:posOffset>
                </wp:positionV>
                <wp:extent cx="747395" cy="271780"/>
                <wp:effectExtent l="4445" t="4445" r="10160" b="9525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地址测试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7pt;margin-top:74.45pt;height:21.4pt;width:58.85pt;z-index:251736064;mso-width-relative:page;mso-height-relative:page;" fillcolor="#FFFFFF [3201]" filled="t" stroked="t" coordsize="21600,21600" o:gfxdata="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/&#10;fq+O2AAAAAsBAAAPAAAAAAAAAAEAIAAAACIAAABkcnMvZG93bnJldi54bWxQSwECFAAUAAAACACH&#10;TuJAvHN9uV0CAAC6BAAADgAAAAAAAAABACAAAAAnAQAAZHJzL2Uyb0RvYy54bWxQSwUGAAAAAAYA&#10;BgBZAQAA9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地址测试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81915</wp:posOffset>
            </wp:positionV>
            <wp:extent cx="1512570" cy="1970405"/>
            <wp:effectExtent l="0" t="0" r="11430" b="10795"/>
            <wp:wrapNone/>
            <wp:docPr id="1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3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1958975</wp:posOffset>
                </wp:positionH>
                <wp:positionV relativeFrom="paragraph">
                  <wp:posOffset>950595</wp:posOffset>
                </wp:positionV>
                <wp:extent cx="1214755" cy="271780"/>
                <wp:effectExtent l="4445" t="4445" r="19050" b="9525"/>
                <wp:wrapNone/>
                <wp:docPr id="142" name="文本框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755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RGBW灰度渐变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25pt;margin-top:74.85pt;height:21.4pt;width:95.65pt;z-index:251741184;mso-width-relative:page;mso-height-relative:page;" fillcolor="#FFFFFF [3201]" filled="t" stroked="t" coordsize="21600,21600" o:gfxdata="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IcP&#10;JnrYAAAACwEAAA8AAAAAAAAAAQAgAAAAIgAAAGRycy9kb3ducmV2LnhtbFBLAQIUABQAAAAIAIdO&#10;4kBrASnKXAIAALsEAAAOAAAAAAAAAAEAIAAAACc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RGBW灰度渐变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714500" cy="1985645"/>
            <wp:effectExtent l="0" t="0" r="0" b="14605"/>
            <wp:docPr id="1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4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26235" cy="1988185"/>
            <wp:effectExtent l="0" t="0" r="12065" b="12065"/>
            <wp:docPr id="14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5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14" w:type="first"/>
      <w:footerReference r:id="rId17" w:type="first"/>
      <w:headerReference r:id="rId12" w:type="default"/>
      <w:footerReference r:id="rId15" w:type="default"/>
      <w:headerReference r:id="rId13" w:type="even"/>
      <w:footerReference r:id="rId16" w:type="even"/>
      <w:pgSz w:w="11906" w:h="16838"/>
      <w:pgMar w:top="1440" w:right="1800" w:bottom="1440" w:left="1800" w:header="907" w:footer="454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..`.....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0" w:firstLineChars="0"/>
      <w:jc w:val="center"/>
    </w:pPr>
    <w:r>
      <w:rPr>
        <w:rFonts w:hint="eastAsia"/>
      </w:rPr>
      <w:t xml:space="preserve">  </w:t>
    </w:r>
  </w:p>
  <w:p>
    <w:pPr>
      <w:pStyle w:val="10"/>
      <w:pBdr>
        <w:top w:val="thinThickSmallGap" w:color="FF0000" w:sz="12" w:space="1"/>
      </w:pBdr>
      <w:ind w:firstLine="0" w:firstLineChars="0"/>
      <w:rPr>
        <w:rFonts w:hint="default" w:eastAsia="宋体"/>
        <w:lang w:val="en-US" w:eastAsia="zh-CN"/>
      </w:rPr>
    </w:pPr>
    <w:r>
      <w:rPr>
        <w:rFonts w:hint="eastAsia"/>
      </w:rPr>
      <w:t xml:space="preserve">电子邮件: plu@icolorled.com                 </w:t>
    </w:r>
    <w:r>
      <w:t xml:space="preserve">       </w:t>
    </w:r>
    <w:r>
      <w:rPr>
        <w:rFonts w:hint="eastAsia"/>
      </w:rPr>
      <w:t>Tel: 0755-2717 6620</w:t>
    </w:r>
    <w:r>
      <w:t xml:space="preserve">    </w:t>
    </w:r>
    <w:r>
      <w:rPr>
        <w:rFonts w:hint="eastAsia"/>
      </w:rPr>
      <w:t xml:space="preserve">  </w:t>
    </w:r>
    <w:r>
      <w:rPr>
        <w:rFonts w:hint="eastAsia"/>
        <w:lang w:val="en-US" w:eastAsia="zh-CN"/>
      </w:rPr>
      <w:t xml:space="preserve">  </w:t>
    </w:r>
    <w:r>
      <w:rPr>
        <w:rFonts w:hint="eastAsia"/>
      </w:rPr>
      <w:t xml:space="preserve"> Fax: 0755-2717 6620 </w:t>
    </w:r>
    <w:r>
      <w:rPr>
        <w:rFonts w:hint="eastAsia"/>
        <w:lang w:val="en-US" w:eastAsia="zh-CN"/>
      </w:rPr>
      <w:t xml:space="preserve">      </w:t>
    </w:r>
    <w:r>
      <w:rPr>
        <w:rFonts w:hint="eastAsia"/>
      </w:rPr>
      <w:t xml:space="preserve">网    址: http://www.icolorled.com                  </w:t>
    </w:r>
    <w:r>
      <w:t xml:space="preserve"> </w:t>
    </w:r>
    <w:r>
      <w:rPr>
        <w:rFonts w:hint="eastAsia"/>
      </w:rPr>
      <w:t>地址:深圳市</w:t>
    </w:r>
    <w:r>
      <w:rPr>
        <w:rFonts w:hint="eastAsia"/>
        <w:lang w:eastAsia="zh-CN"/>
      </w:rPr>
      <w:t>宝安</w:t>
    </w:r>
    <w:r>
      <w:rPr>
        <w:rFonts w:hint="eastAsia"/>
      </w:rPr>
      <w:t>区</w:t>
    </w:r>
    <w:r>
      <w:rPr>
        <w:rFonts w:hint="eastAsia"/>
        <w:lang w:eastAsia="zh-CN"/>
      </w:rPr>
      <w:t>石岩街道塘头大道骏业路</w:t>
    </w:r>
    <w:r>
      <w:rPr>
        <w:rFonts w:hint="eastAsia"/>
        <w:lang w:val="en-US" w:eastAsia="zh-CN"/>
      </w:rPr>
      <w:t>30-33</w:t>
    </w:r>
    <w:r>
      <w:rPr>
        <w:rFonts w:hint="eastAsia"/>
      </w:rPr>
      <w:t xml:space="preserve">注：规格书更新版本请以公司网站公布为准  </w:t>
    </w:r>
    <w:r>
      <w:rPr>
        <w:rFonts w:hint="eastAsia"/>
        <w:lang w:val="en-US" w:eastAsia="zh-CN"/>
      </w:rPr>
      <w:t xml:space="preserve">              号七楼702单元</w:t>
    </w:r>
  </w:p>
  <w:p>
    <w:pPr>
      <w:pStyle w:val="6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0" w:firstLineChars="0"/>
      <w:jc w:val="center"/>
    </w:pPr>
    <w:r>
      <w:rPr>
        <w:rFonts w:hint="eastAsia"/>
      </w:rPr>
      <w:t xml:space="preserve">  </w:t>
    </w:r>
  </w:p>
  <w:p>
    <w:pPr>
      <w:pStyle w:val="10"/>
      <w:pBdr>
        <w:top w:val="single" w:color="1F4E79" w:themeColor="accent5" w:themeShade="80" w:sz="12" w:space="1"/>
      </w:pBdr>
      <w:ind w:firstLine="361"/>
      <w:rPr>
        <w:b/>
      </w:rPr>
    </w:pPr>
    <w:r>
      <w:rPr>
        <w:rFonts w:hint="eastAsia"/>
        <w:b/>
      </w:rPr>
      <w:t xml:space="preserve">深圳市智彩视达科技有限公司 </w:t>
    </w:r>
    <w:r>
      <w:rPr>
        <w:b/>
      </w:rPr>
      <w:t xml:space="preserve">                                        </w:t>
    </w:r>
    <w:r>
      <w:rPr>
        <w:rFonts w:hint="eastAsia"/>
        <w:b/>
      </w:rPr>
      <w:t>微信公众号：智彩照明</w:t>
    </w:r>
  </w:p>
  <w:p>
    <w:pPr>
      <w:pStyle w:val="10"/>
      <w:pBdr>
        <w:top w:val="single" w:color="1F4E79" w:themeColor="accent5" w:themeShade="80" w:sz="12" w:space="1"/>
      </w:pBdr>
      <w:ind w:firstLine="360"/>
    </w:pPr>
    <w:r>
      <w:rPr>
        <w:rFonts w:hint="eastAsia"/>
      </w:rPr>
      <w:t>深圳市龙华区新区大道金捷广场3楼3011室</w:t>
    </w:r>
  </w:p>
  <w:p>
    <w:pPr>
      <w:pStyle w:val="10"/>
      <w:pBdr>
        <w:top w:val="single" w:color="1F4E79" w:themeColor="accent5" w:themeShade="80" w:sz="12" w:space="1"/>
      </w:pBdr>
      <w:ind w:firstLine="360"/>
    </w:pPr>
    <w:r>
      <w:rPr>
        <w:rFonts w:hint="eastAsia"/>
      </w:rPr>
      <w:t>0755-2717 6620</w:t>
    </w:r>
  </w:p>
  <w:p>
    <w:pPr>
      <w:pStyle w:val="6"/>
      <w:spacing w:line="14" w:lineRule="auto"/>
      <w:rPr>
        <w:sz w:val="20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column">
                <wp:posOffset>2634615</wp:posOffset>
              </wp:positionH>
              <wp:positionV relativeFrom="paragraph">
                <wp:posOffset>5715</wp:posOffset>
              </wp:positionV>
              <wp:extent cx="631825" cy="0"/>
              <wp:effectExtent l="0" t="0" r="0" b="0"/>
              <wp:wrapNone/>
              <wp:docPr id="277" name="直接连接符 2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3701415" y="10059035"/>
                        <a:ext cx="631825" cy="0"/>
                      </a:xfrm>
                      <a:prstGeom prst="line">
                        <a:avLst/>
                      </a:prstGeom>
                      <a:ln w="158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207.45pt;margin-top:0.45pt;height:0pt;width:49.75pt;z-index:251706368;mso-width-relative:page;mso-height-relative:page;" filled="f" stroked="t" coordsize="21600,21600" o:gfxdata="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kzul61AAAAAUBAAAPAAAAAAAAAAEAIAAAACIAAABkcnMvZG93bnJldi54bWxQ&#10;SwECFAAUAAAACACHTuJARzVMT/sBAADCAwAADgAAAAAAAAABACAAAAAjAQAAZHJzL2Uyb0RvYy54&#10;bWxQSwUGAAAAAAYABgBZAQAAkAUAAAAA&#10;">
              <v:fill on="f" focussize="0,0"/>
              <v:stroke weight="1.25pt" color="#4472C4 [3204]" miterlimit="8" joinstyle="miter"/>
              <v:imagedata o:title=""/>
              <o:lock v:ext="edit" aspectratio="f"/>
            </v:line>
          </w:pict>
        </mc:Fallback>
      </mc:AlternateContent>
    </w:r>
    <w:r>
      <w:rPr>
        <w:sz w:val="21"/>
      </w:rPr>
      <mc:AlternateContent>
        <mc:Choice Requires="wps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1" name="文本框 2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0227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v3bG0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0" w:firstLineChars="0"/>
      <w:jc w:val="center"/>
    </w:pPr>
    <w:r>
      <w:rPr>
        <w:rFonts w:hint="eastAsia"/>
      </w:rPr>
      <w:t xml:space="preserve">  </w:t>
    </w:r>
  </w:p>
  <w:p>
    <w:pPr>
      <w:pStyle w:val="10"/>
      <w:pBdr>
        <w:top w:val="single" w:color="1F4E79" w:themeColor="accent5" w:themeShade="80" w:sz="12" w:space="1"/>
      </w:pBdr>
      <w:ind w:firstLine="361"/>
      <w:rPr>
        <w:b/>
      </w:rPr>
    </w:pPr>
    <w:r>
      <w:rPr>
        <w:rFonts w:hint="eastAsia"/>
        <w:b/>
      </w:rPr>
      <w:t xml:space="preserve">深圳市智彩视达科技有限公司 </w:t>
    </w:r>
    <w:r>
      <w:rPr>
        <w:b/>
      </w:rPr>
      <w:t xml:space="preserve">                                        </w:t>
    </w:r>
    <w:r>
      <w:rPr>
        <w:rFonts w:hint="eastAsia"/>
        <w:b/>
      </w:rPr>
      <w:t>微信公众号：智彩照明</w:t>
    </w:r>
  </w:p>
  <w:p>
    <w:pPr>
      <w:pStyle w:val="10"/>
      <w:pBdr>
        <w:top w:val="single" w:color="1F4E79" w:themeColor="accent5" w:themeShade="80" w:sz="12" w:space="1"/>
      </w:pBdr>
      <w:ind w:firstLine="360"/>
    </w:pPr>
    <w:r>
      <w:rPr>
        <w:rFonts w:hint="eastAsia"/>
      </w:rPr>
      <w:t>深圳市龙华区新区大道金捷广场3楼3011室</w:t>
    </w:r>
  </w:p>
  <w:p>
    <w:pPr>
      <w:pStyle w:val="10"/>
      <w:pBdr>
        <w:top w:val="single" w:color="1F4E79" w:themeColor="accent5" w:themeShade="80" w:sz="12" w:space="1"/>
      </w:pBdr>
      <w:ind w:firstLine="360"/>
    </w:pPr>
    <w:r>
      <w:rPr>
        <w:rFonts w:hint="eastAsia"/>
      </w:rPr>
      <w:t>0755-2717 6620</w:t>
    </w:r>
  </w:p>
  <w:p>
    <w:pPr>
      <w:pStyle w:val="6"/>
      <w:spacing w:line="14" w:lineRule="auto"/>
      <w:rPr>
        <w:sz w:val="20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708416" behindDoc="0" locked="0" layoutInCell="1" allowOverlap="1">
              <wp:simplePos x="0" y="0"/>
              <wp:positionH relativeFrom="column">
                <wp:posOffset>2433955</wp:posOffset>
              </wp:positionH>
              <wp:positionV relativeFrom="paragraph">
                <wp:posOffset>635</wp:posOffset>
              </wp:positionV>
              <wp:extent cx="681990" cy="0"/>
              <wp:effectExtent l="0" t="0" r="0" b="0"/>
              <wp:wrapNone/>
              <wp:docPr id="280" name="直接连接符 2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3500755" y="10053955"/>
                        <a:ext cx="681990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91.65pt;margin-top:0.05pt;height:0pt;width:53.7pt;z-index:251708416;mso-width-relative:page;mso-height-relative:page;" filled="f" stroked="t" coordsize="21600,21600" o:gfxdata="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nMNmUNIAAAAFAQAADwAAAAAAAAABACAAAAAiAAAAZHJzL2Rvd25yZXYueG1sUEsBAhQA&#10;FAAAAAgAh07iQHO8bib4AQAAwgMAAA4AAAAAAAAAAQAgAAAAIQEAAGRycy9lMm9Eb2MueG1sUEsF&#10;BgAAAAAGAAYAWQEAAIsFAAAAAA==&#10;">
              <v:fill on="f" focussize="0,0"/>
              <v:stroke weight="1pt" color="#4472C4 [3204]" miterlimit="8" joinstyle="miter"/>
              <v:imagedata o:title=""/>
              <o:lock v:ext="edit" aspectratio="f"/>
            </v:lin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70739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9" name="文本框 2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0739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knQ4g0AgAAZQQAAA4AAABkcnMvZTJvRG9jLnhtbK1UzY7TMBC+I/EO&#10;lu80aRFLqZ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CpJ0OI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0" w:firstLineChars="0"/>
      <w:jc w:val="center"/>
    </w:pPr>
    <w:r>
      <w:rPr>
        <w:rFonts w:hint="eastAsia"/>
      </w:rPr>
      <w:t xml:space="preserve">  </w:t>
    </w:r>
  </w:p>
  <w:p>
    <w:pPr>
      <w:pStyle w:val="10"/>
      <w:pBdr>
        <w:top w:val="single" w:color="1F4E79" w:themeColor="accent5" w:themeShade="80" w:sz="12" w:space="1"/>
      </w:pBdr>
      <w:ind w:firstLine="361"/>
      <w:rPr>
        <w:b/>
      </w:rPr>
    </w:pPr>
    <w:r>
      <w:rPr>
        <w:rFonts w:hint="eastAsia"/>
        <w:b/>
      </w:rPr>
      <w:t xml:space="preserve">深圳市智彩视达科技有限公司 </w:t>
    </w:r>
    <w:r>
      <w:rPr>
        <w:b/>
      </w:rPr>
      <w:t xml:space="preserve">                                        </w:t>
    </w:r>
    <w:r>
      <w:rPr>
        <w:rFonts w:hint="eastAsia"/>
        <w:b/>
      </w:rPr>
      <w:t>微信公众号：智彩照明</w:t>
    </w:r>
  </w:p>
  <w:p>
    <w:pPr>
      <w:pStyle w:val="10"/>
      <w:pBdr>
        <w:top w:val="single" w:color="1F4E79" w:themeColor="accent5" w:themeShade="80" w:sz="12" w:space="1"/>
      </w:pBdr>
      <w:ind w:firstLine="360"/>
    </w:pPr>
    <w:r>
      <w:rPr>
        <w:rFonts w:hint="eastAsia"/>
      </w:rPr>
      <w:t>深圳市龙华区新区大道金捷广场3楼3011室</w:t>
    </w:r>
  </w:p>
  <w:p>
    <w:pPr>
      <w:pStyle w:val="10"/>
      <w:pBdr>
        <w:top w:val="single" w:color="1F4E79" w:themeColor="accent5" w:themeShade="80" w:sz="12" w:space="1"/>
      </w:pBdr>
      <w:ind w:firstLine="360"/>
    </w:pPr>
    <w:r>
      <w:rPr>
        <w:rFonts w:hint="eastAsia"/>
      </w:rPr>
      <w:t>0755-2717 6620</w:t>
    </w:r>
  </w:p>
  <w:p>
    <w:pPr>
      <w:pStyle w:val="6"/>
      <w:spacing w:line="14" w:lineRule="auto"/>
      <w:rPr>
        <w:sz w:val="20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7094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2" name="文本框 2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26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094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nGccEzAgAAZ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nGccE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26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0" w:firstLineChars="0"/>
      <w:jc w:val="center"/>
    </w:pPr>
    <w:r>
      <w:rPr>
        <w:rFonts w:hint="eastAsia"/>
      </w:rPr>
      <w:t xml:space="preserve">  </w:t>
    </w:r>
  </w:p>
  <w:p>
    <w:pPr>
      <w:pStyle w:val="10"/>
      <w:pBdr>
        <w:top w:val="single" w:color="1F4E79" w:themeColor="accent5" w:themeShade="80" w:sz="12" w:space="1"/>
      </w:pBdr>
      <w:ind w:firstLine="361"/>
      <w:rPr>
        <w:b/>
      </w:rPr>
    </w:pPr>
    <w:r>
      <w:rPr>
        <w:rFonts w:hint="eastAsia"/>
        <w:b/>
      </w:rPr>
      <w:t xml:space="preserve">深圳市智彩视达科技有限公司 </w:t>
    </w:r>
    <w:r>
      <w:rPr>
        <w:b/>
      </w:rPr>
      <w:t xml:space="preserve">                                        </w:t>
    </w:r>
    <w:r>
      <w:rPr>
        <w:rFonts w:hint="eastAsia"/>
        <w:b/>
      </w:rPr>
      <w:t>微信公众号：智彩照明</w:t>
    </w:r>
  </w:p>
  <w:p>
    <w:pPr>
      <w:pStyle w:val="10"/>
      <w:pBdr>
        <w:top w:val="single" w:color="1F4E79" w:themeColor="accent5" w:themeShade="80" w:sz="12" w:space="1"/>
      </w:pBdr>
      <w:ind w:firstLine="360"/>
    </w:pPr>
    <w:r>
      <w:rPr>
        <w:rFonts w:hint="eastAsia"/>
      </w:rPr>
      <w:t>深圳市龙华区新区大道金捷广场3楼3011室</w:t>
    </w:r>
  </w:p>
  <w:p>
    <w:pPr>
      <w:pStyle w:val="10"/>
      <w:pBdr>
        <w:top w:val="single" w:color="1F4E79" w:themeColor="accent5" w:themeShade="80" w:sz="12" w:space="1"/>
      </w:pBdr>
      <w:ind w:firstLine="360"/>
    </w:pPr>
    <w:r>
      <w:rPr>
        <w:rFonts w:hint="eastAsia"/>
      </w:rPr>
      <w:t>0755-2717 6620</w:t>
    </w:r>
  </w:p>
  <w:p>
    <w:pPr>
      <w:pStyle w:val="6"/>
      <w:spacing w:line="14" w:lineRule="auto"/>
      <w:rPr>
        <w:sz w:val="20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7104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3" name="文本框 2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28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104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J67100AgAAZQ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Ceu9d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28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0" w:firstLineChars="0"/>
      <w:jc w:val="center"/>
    </w:pPr>
    <w:r>
      <w:rPr>
        <w:rFonts w:hint="eastAsia"/>
      </w:rPr>
      <w:t xml:space="preserve">  </w:t>
    </w:r>
  </w:p>
  <w:p>
    <w:pPr>
      <w:pStyle w:val="10"/>
      <w:pBdr>
        <w:top w:val="thinThickSmallGap" w:color="FF0000" w:sz="12" w:space="1"/>
      </w:pBdr>
      <w:ind w:firstLine="0" w:firstLineChars="0"/>
      <w:rPr>
        <w:rFonts w:hint="default" w:eastAsia="宋体"/>
        <w:lang w:val="en-US" w:eastAsia="zh-CN"/>
      </w:rPr>
    </w:pPr>
    <w:r>
      <w:rPr>
        <w:rFonts w:hint="eastAsia"/>
      </w:rPr>
      <w:t xml:space="preserve">电子邮件: plu@icolorled.com                 </w:t>
    </w:r>
    <w:r>
      <w:t xml:space="preserve">       </w:t>
    </w:r>
    <w:r>
      <w:rPr>
        <w:rFonts w:hint="eastAsia"/>
      </w:rPr>
      <w:t>Tel: 0755-2717 6620</w:t>
    </w:r>
    <w:r>
      <w:t xml:space="preserve">    </w:t>
    </w:r>
    <w:r>
      <w:rPr>
        <w:rFonts w:hint="eastAsia"/>
      </w:rPr>
      <w:t xml:space="preserve">  </w:t>
    </w:r>
    <w:r>
      <w:rPr>
        <w:rFonts w:hint="eastAsia"/>
        <w:lang w:val="en-US" w:eastAsia="zh-CN"/>
      </w:rPr>
      <w:t xml:space="preserve">  </w:t>
    </w:r>
    <w:r>
      <w:rPr>
        <w:rFonts w:hint="eastAsia"/>
      </w:rPr>
      <w:t xml:space="preserve"> Fax: 0755-2717 6620 网    址: http://www.icolorled.com                  </w:t>
    </w:r>
    <w:r>
      <w:t xml:space="preserve"> </w:t>
    </w:r>
    <w:r>
      <w:rPr>
        <w:rFonts w:hint="eastAsia"/>
      </w:rPr>
      <w:t>地址:深圳市</w:t>
    </w:r>
    <w:r>
      <w:rPr>
        <w:rFonts w:hint="eastAsia"/>
        <w:lang w:eastAsia="zh-CN"/>
      </w:rPr>
      <w:t>宝安</w:t>
    </w:r>
    <w:r>
      <w:rPr>
        <w:rFonts w:hint="eastAsia"/>
      </w:rPr>
      <w:t>区</w:t>
    </w:r>
    <w:r>
      <w:rPr>
        <w:rFonts w:hint="eastAsia"/>
        <w:lang w:eastAsia="zh-CN"/>
      </w:rPr>
      <w:t>石岩街道塘头大道骏业路</w:t>
    </w:r>
    <w:r>
      <w:rPr>
        <w:rFonts w:hint="eastAsia"/>
        <w:lang w:val="en-US" w:eastAsia="zh-CN"/>
      </w:rPr>
      <w:t>30-33</w:t>
    </w:r>
    <w:r>
      <w:rPr>
        <w:rFonts w:hint="eastAsia"/>
      </w:rPr>
      <w:t xml:space="preserve">注：规格书更新版本请以公司网站公布为准  </w:t>
    </w:r>
    <w:r>
      <w:rPr>
        <w:rFonts w:hint="eastAsia"/>
        <w:lang w:val="en-US" w:eastAsia="zh-CN"/>
      </w:rPr>
      <w:t xml:space="preserve">              号七楼702单元</w:t>
    </w:r>
  </w:p>
  <w:p>
    <w:pPr>
      <w:pStyle w:val="6"/>
      <w:spacing w:line="14" w:lineRule="auto"/>
      <w:rPr>
        <w:sz w:val="20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7114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4" name="文本框 2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eastAsia="宋体"/>
                              <w:lang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114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FD1Dw0AgAAZQ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CRQ9Q8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eastAsia="宋体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0" w:firstLineChars="0"/>
      <w:jc w:val="center"/>
    </w:pPr>
    <w:r>
      <w:rPr>
        <w:rFonts w:hint="eastAsia"/>
      </w:rPr>
      <w:t xml:space="preserve">  </w:t>
    </w:r>
  </w:p>
  <w:p>
    <w:pPr>
      <w:pStyle w:val="10"/>
      <w:pBdr>
        <w:top w:val="thinThickSmallGap" w:color="FF0000" w:sz="12" w:space="1"/>
      </w:pBdr>
      <w:ind w:firstLine="0" w:firstLineChars="0"/>
      <w:rPr>
        <w:rFonts w:hint="default" w:eastAsia="宋体"/>
        <w:lang w:val="en-US" w:eastAsia="zh-CN"/>
      </w:rPr>
    </w:pPr>
    <w:r>
      <w:rPr>
        <w:rFonts w:hint="eastAsia"/>
      </w:rPr>
      <w:t xml:space="preserve">电子邮件: plu@icolorled.com                 </w:t>
    </w:r>
    <w:r>
      <w:t xml:space="preserve">       </w:t>
    </w:r>
    <w:r>
      <w:rPr>
        <w:rFonts w:hint="eastAsia"/>
      </w:rPr>
      <w:t>Tel: 0755-2717 6620</w:t>
    </w:r>
    <w:r>
      <w:t xml:space="preserve">    </w:t>
    </w:r>
    <w:r>
      <w:rPr>
        <w:rFonts w:hint="eastAsia"/>
      </w:rPr>
      <w:t xml:space="preserve">  </w:t>
    </w:r>
    <w:r>
      <w:rPr>
        <w:rFonts w:hint="eastAsia"/>
        <w:lang w:val="en-US" w:eastAsia="zh-CN"/>
      </w:rPr>
      <w:t xml:space="preserve">  </w:t>
    </w:r>
    <w:r>
      <w:rPr>
        <w:rFonts w:hint="eastAsia"/>
      </w:rPr>
      <w:t xml:space="preserve"> Fax: 0755-2717 6620 网    址: http://www.icolorled.com                  </w:t>
    </w:r>
    <w:r>
      <w:t xml:space="preserve"> </w:t>
    </w:r>
    <w:r>
      <w:rPr>
        <w:rFonts w:hint="eastAsia"/>
      </w:rPr>
      <w:t>地址:深圳市</w:t>
    </w:r>
    <w:r>
      <w:rPr>
        <w:rFonts w:hint="eastAsia"/>
        <w:lang w:eastAsia="zh-CN"/>
      </w:rPr>
      <w:t>宝安</w:t>
    </w:r>
    <w:r>
      <w:rPr>
        <w:rFonts w:hint="eastAsia"/>
      </w:rPr>
      <w:t>区</w:t>
    </w:r>
    <w:r>
      <w:rPr>
        <w:rFonts w:hint="eastAsia"/>
        <w:lang w:eastAsia="zh-CN"/>
      </w:rPr>
      <w:t>石岩街道塘头大道骏业路</w:t>
    </w:r>
    <w:r>
      <w:rPr>
        <w:rFonts w:hint="eastAsia"/>
        <w:lang w:val="en-US" w:eastAsia="zh-CN"/>
      </w:rPr>
      <w:t>30-33</w:t>
    </w:r>
    <w:r>
      <w:rPr>
        <w:rFonts w:hint="eastAsia"/>
      </w:rPr>
      <w:t xml:space="preserve">注：规格书更新版本请以公司网站公布为准  </w:t>
    </w:r>
    <w:r>
      <w:rPr>
        <w:rFonts w:hint="eastAsia"/>
        <w:lang w:val="en-US" w:eastAsia="zh-CN"/>
      </w:rPr>
      <w:t xml:space="preserve">              号七楼702单元</w:t>
    </w:r>
  </w:p>
  <w:p>
    <w:pPr>
      <w:pStyle w:val="10"/>
      <w:pBdr>
        <w:top w:val="thinThickSmallGap" w:color="FF0000" w:sz="12" w:space="1"/>
      </w:pBdr>
      <w:ind w:firstLine="180" w:firstLineChars="100"/>
      <w:jc w:val="cen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1"/>
      </w:pBdr>
      <w:ind w:firstLine="0" w:firstLineChars="0"/>
      <w:jc w:val="right"/>
      <w:rPr>
        <w:rFonts w:hint="eastAsia"/>
      </w:rPr>
    </w:pPr>
    <w:r>
      <w:rPr>
        <w:rFonts w:hint="eastAsia"/>
      </w:rPr>
      <w:drawing>
        <wp:anchor distT="0" distB="0" distL="114300" distR="114300" simplePos="0" relativeHeight="251712512" behindDoc="1" locked="0" layoutInCell="1" allowOverlap="1">
          <wp:simplePos x="0" y="0"/>
          <wp:positionH relativeFrom="column">
            <wp:posOffset>-2078355</wp:posOffset>
          </wp:positionH>
          <wp:positionV relativeFrom="paragraph">
            <wp:posOffset>-1708150</wp:posOffset>
          </wp:positionV>
          <wp:extent cx="8667115" cy="11950700"/>
          <wp:effectExtent l="0" t="0" r="635" b="12700"/>
          <wp:wrapNone/>
          <wp:docPr id="85" name="图片 85" descr="水印-智彩视达-icolorled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图片 85" descr="水印-智彩视达-icolorled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7115" cy="1195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drawing>
        <wp:anchor distT="0" distB="0" distL="0" distR="0" simplePos="0" relativeHeight="251713536" behindDoc="1" locked="0" layoutInCell="1" allowOverlap="1">
          <wp:simplePos x="0" y="0"/>
          <wp:positionH relativeFrom="column">
            <wp:posOffset>14605</wp:posOffset>
          </wp:positionH>
          <wp:positionV relativeFrom="paragraph">
            <wp:posOffset>12700</wp:posOffset>
          </wp:positionV>
          <wp:extent cx="2684780" cy="274320"/>
          <wp:effectExtent l="0" t="0" r="1270" b="12065"/>
          <wp:wrapNone/>
          <wp:docPr id="86" name="图片 86" descr="C:\Users\Administrator.PC-201805071545\Desktop\文档的排版（页眉页脚素材集合）\页眉公司名透明图.png页眉公司名透明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图片 86" descr="C:\Users\Administrator.PC-201805071545\Desktop\文档的排版（页眉页脚素材集合）\页眉公司名透明图.png页眉公司名透明图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84780" cy="274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714560" behindDoc="0" locked="0" layoutInCell="1" allowOverlap="1">
              <wp:simplePos x="0" y="0"/>
              <wp:positionH relativeFrom="column">
                <wp:posOffset>3369310</wp:posOffset>
              </wp:positionH>
              <wp:positionV relativeFrom="paragraph">
                <wp:posOffset>61595</wp:posOffset>
              </wp:positionV>
              <wp:extent cx="1989455" cy="288925"/>
              <wp:effectExtent l="0" t="0" r="0" b="0"/>
              <wp:wrapNone/>
              <wp:docPr id="87" name="文本框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4715510" y="747395"/>
                        <a:ext cx="1989455" cy="288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jc w:val="right"/>
                            <w:rPr>
                              <w:rFonts w:hint="eastAsia" w:eastAsia="宋体"/>
                              <w:color w:val="0000FF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L3</w:t>
                          </w:r>
                          <w:r>
                            <w:rPr>
                              <w:rFonts w:hint="eastAsia"/>
                            </w:rPr>
                            <w:t>08分控器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产品规格书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65.3pt;margin-top:4.85pt;height:22.75pt;width:156.65pt;z-index:251714560;mso-width-relative:page;mso-height-relative:page;" filled="f" stroked="f" coordsize="21600,21600" o:gfxdata="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AakmEtoAAAAIAQAADwAAAAAA&#10;AAABACAAAAAiAAAAZHJzL2Rvd25yZXYueG1sUEsBAhQAFAAAAAgAh07iQAWBkJ5KAgAAcwQAAA4A&#10;AAAAAAAAAQAgAAAAKQEAAGRycy9lMm9Eb2MueG1sUEsFBgAAAAAGAAYAWQEAAOU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jc w:val="right"/>
                      <w:rPr>
                        <w:rFonts w:hint="eastAsia" w:eastAsia="宋体"/>
                        <w:color w:val="0000FF"/>
                        <w:lang w:val="en-US" w:eastAsia="zh-CN"/>
                      </w:rPr>
                    </w:pPr>
                    <w:r>
                      <w:rPr>
                        <w:rFonts w:hint="eastAsia"/>
                        <w:lang w:val="en-US" w:eastAsia="zh-CN"/>
                      </w:rPr>
                      <w:t>L3</w:t>
                    </w:r>
                    <w:r>
                      <w:rPr>
                        <w:rFonts w:hint="eastAsia"/>
                      </w:rPr>
                      <w:t>08分控器</w:t>
                    </w:r>
                    <w:r>
                      <w:rPr>
                        <w:rFonts w:hint="eastAsia"/>
                        <w:lang w:eastAsia="zh-CN"/>
                      </w:rPr>
                      <w:t>产品规格书</w:t>
                    </w:r>
                  </w:p>
                </w:txbxContent>
              </v:textbox>
            </v:shape>
          </w:pict>
        </mc:Fallback>
      </mc:AlternateContent>
    </w:r>
  </w:p>
  <w:p>
    <w:pPr>
      <w:pStyle w:val="11"/>
      <w:pBdr>
        <w:bottom w:val="thinThickSmallGap" w:color="FF0000" w:sz="12" w:space="0"/>
      </w:pBdr>
      <w:ind w:firstLine="0" w:firstLineChars="0"/>
      <w:rPr>
        <w:sz w:val="21"/>
        <w:szCs w:val="21"/>
      </w:rPr>
    </w:pPr>
  </w:p>
  <w:p>
    <w:pPr>
      <w:pStyle w:val="1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1"/>
      </w:pBdr>
      <w:ind w:firstLine="0" w:firstLineChars="0"/>
      <w:jc w:val="right"/>
      <w:rPr>
        <w:rFonts w:hint="eastAsia"/>
      </w:rPr>
    </w:pPr>
    <w:r>
      <w:rPr>
        <w:rFonts w:hint="eastAsi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-1681480</wp:posOffset>
          </wp:positionH>
          <wp:positionV relativeFrom="paragraph">
            <wp:posOffset>-1376045</wp:posOffset>
          </wp:positionV>
          <wp:extent cx="8667115" cy="11950700"/>
          <wp:effectExtent l="0" t="0" r="635" b="12700"/>
          <wp:wrapNone/>
          <wp:docPr id="5" name="图片 5" descr="水印-智彩视达-icolorled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水印-智彩视达-icolorled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7115" cy="1195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drawing>
        <wp:anchor distT="0" distB="0" distL="0" distR="0" simplePos="0" relativeHeight="251662336" behindDoc="1" locked="0" layoutInCell="1" allowOverlap="1">
          <wp:simplePos x="0" y="0"/>
          <wp:positionH relativeFrom="column">
            <wp:posOffset>14605</wp:posOffset>
          </wp:positionH>
          <wp:positionV relativeFrom="paragraph">
            <wp:posOffset>12700</wp:posOffset>
          </wp:positionV>
          <wp:extent cx="2684780" cy="274320"/>
          <wp:effectExtent l="0" t="0" r="1270" b="12065"/>
          <wp:wrapNone/>
          <wp:docPr id="2" name="图片 2" descr="C:\Users\Administrator.PC-201805071545\Desktop\文档的排版（页眉页脚素材集合）\页眉公司名透明图.png页眉公司名透明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istrator.PC-201805071545\Desktop\文档的排版（页眉页脚素材集合）\页眉公司名透明图.png页眉公司名透明图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84780" cy="274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3369310</wp:posOffset>
              </wp:positionH>
              <wp:positionV relativeFrom="paragraph">
                <wp:posOffset>61595</wp:posOffset>
              </wp:positionV>
              <wp:extent cx="1989455" cy="288925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4715510" y="747395"/>
                        <a:ext cx="1989455" cy="288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jc w:val="right"/>
                            <w:rPr>
                              <w:rFonts w:hint="eastAsia" w:eastAsia="宋体"/>
                              <w:color w:val="0000FF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</w:rPr>
                            <w:t>S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</w:rPr>
                            <w:t>08分控器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产品规格书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65.3pt;margin-top:4.85pt;height:22.75pt;width:156.65pt;z-index:251663360;mso-width-relative:page;mso-height-relative:page;" filled="f" stroked="f" coordsize="21600,21600" o:gfxdata="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AGpJhLaAAAACAEAAA8AAAAAAAAA&#10;AQAgAAAAIgAAAGRycy9kb3ducmV2LnhtbFBLAQIUABQAAAAIAIdO4kD87nJCSAIAAHEEAAAOAAAA&#10;AAAAAAEAIAAAACkBAABkcnMvZTJvRG9jLnhtbFBLBQYAAAAABgAGAFkBAADjBQAAAAA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jc w:val="right"/>
                      <w:rPr>
                        <w:rFonts w:hint="eastAsia" w:eastAsia="宋体"/>
                        <w:color w:val="0000FF"/>
                        <w:lang w:val="en-US" w:eastAsia="zh-CN"/>
                      </w:rPr>
                    </w:pPr>
                    <w:r>
                      <w:rPr>
                        <w:rFonts w:hint="eastAsia"/>
                      </w:rPr>
                      <w:t>S</w:t>
                    </w:r>
                    <w:r>
                      <w:rPr>
                        <w:rFonts w:hint="eastAsia"/>
                        <w:lang w:val="en-US" w:eastAsia="zh-CN"/>
                      </w:rPr>
                      <w:t>3</w:t>
                    </w:r>
                    <w:r>
                      <w:rPr>
                        <w:rFonts w:hint="eastAsia"/>
                      </w:rPr>
                      <w:t>08分控器</w:t>
                    </w:r>
                    <w:r>
                      <w:rPr>
                        <w:rFonts w:hint="eastAsia"/>
                        <w:lang w:eastAsia="zh-CN"/>
                      </w:rPr>
                      <w:t>产品规格书</w:t>
                    </w:r>
                  </w:p>
                </w:txbxContent>
              </v:textbox>
            </v:shape>
          </w:pict>
        </mc:Fallback>
      </mc:AlternateContent>
    </w:r>
  </w:p>
  <w:p>
    <w:pPr>
      <w:pStyle w:val="11"/>
      <w:pBdr>
        <w:bottom w:val="thinThickSmallGap" w:color="FF0000" w:sz="12" w:space="0"/>
      </w:pBdr>
      <w:ind w:firstLine="0" w:firstLineChars="0"/>
      <w:rPr>
        <w:sz w:val="21"/>
        <w:szCs w:val="21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  <w:ind w:firstLineChars="111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B663DE"/>
    <w:multiLevelType w:val="singleLevel"/>
    <w:tmpl w:val="9DB663DE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D7F9FE59"/>
    <w:multiLevelType w:val="multilevel"/>
    <w:tmpl w:val="D7F9FE59"/>
    <w:lvl w:ilvl="0" w:tentative="0">
      <w:start w:val="1"/>
      <w:numFmt w:val="decimal"/>
      <w:lvlText w:val="（%1）"/>
      <w:lvlJc w:val="left"/>
      <w:pPr>
        <w:ind w:left="1069" w:hanging="530"/>
        <w:jc w:val="left"/>
      </w:pPr>
      <w:rPr>
        <w:rFonts w:hint="default" w:ascii="宋体" w:hAnsi="宋体" w:eastAsia="宋体" w:cs="宋体"/>
        <w:spacing w:val="-3"/>
        <w:w w:val="100"/>
        <w:sz w:val="19"/>
        <w:szCs w:val="19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1850" w:hanging="530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2641" w:hanging="530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3431" w:hanging="530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4222" w:hanging="530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5013" w:hanging="530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5803" w:hanging="530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6594" w:hanging="530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7385" w:hanging="530"/>
      </w:pPr>
      <w:rPr>
        <w:rFonts w:hint="default"/>
        <w:lang w:val="en-US" w:eastAsia="en-US" w:bidi="en-US"/>
      </w:rPr>
    </w:lvl>
  </w:abstractNum>
  <w:abstractNum w:abstractNumId="2">
    <w:nsid w:val="DCBA6B53"/>
    <w:multiLevelType w:val="multilevel"/>
    <w:tmpl w:val="DCBA6B53"/>
    <w:lvl w:ilvl="0" w:tentative="0">
      <w:start w:val="0"/>
      <w:numFmt w:val="bullet"/>
      <w:lvlText w:val=""/>
      <w:lvlJc w:val="left"/>
      <w:pPr>
        <w:ind w:left="960" w:hanging="420"/>
      </w:pPr>
      <w:rPr>
        <w:rFonts w:hint="default" w:ascii="Wingdings" w:hAnsi="Wingdings" w:eastAsia="Wingdings" w:cs="Wingdings"/>
        <w:w w:val="100"/>
        <w:sz w:val="21"/>
        <w:szCs w:val="21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1760" w:hanging="420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2561" w:hanging="420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3361" w:hanging="420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4162" w:hanging="420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4963" w:hanging="420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5763" w:hanging="420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6564" w:hanging="420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7365" w:hanging="420"/>
      </w:pPr>
      <w:rPr>
        <w:rFonts w:hint="default"/>
        <w:lang w:val="en-US" w:eastAsia="en-US" w:bidi="en-US"/>
      </w:rPr>
    </w:lvl>
  </w:abstractNum>
  <w:abstractNum w:abstractNumId="3">
    <w:nsid w:val="169AA080"/>
    <w:multiLevelType w:val="singleLevel"/>
    <w:tmpl w:val="169AA080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2470EC97"/>
    <w:multiLevelType w:val="multilevel"/>
    <w:tmpl w:val="2470EC97"/>
    <w:lvl w:ilvl="0" w:tentative="0">
      <w:start w:val="1"/>
      <w:numFmt w:val="decimal"/>
      <w:lvlText w:val="（%1）"/>
      <w:lvlJc w:val="left"/>
      <w:pPr>
        <w:ind w:left="1071" w:hanging="530"/>
        <w:jc w:val="left"/>
      </w:pPr>
      <w:rPr>
        <w:rFonts w:hint="default" w:ascii="宋体" w:hAnsi="宋体" w:eastAsia="宋体" w:cs="宋体"/>
        <w:spacing w:val="-3"/>
        <w:w w:val="100"/>
        <w:sz w:val="19"/>
        <w:szCs w:val="19"/>
        <w:lang w:val="en-US" w:eastAsia="en-US" w:bidi="en-US"/>
      </w:rPr>
    </w:lvl>
    <w:lvl w:ilvl="1" w:tentative="0">
      <w:start w:val="1"/>
      <w:numFmt w:val="lowerLetter"/>
      <w:lvlText w:val="%2)"/>
      <w:lvlJc w:val="left"/>
      <w:pPr>
        <w:ind w:left="1380" w:hanging="420"/>
        <w:jc w:val="left"/>
      </w:pPr>
      <w:rPr>
        <w:rFonts w:hint="default" w:ascii="宋体" w:hAnsi="宋体" w:eastAsia="宋体" w:cs="宋体"/>
        <w:w w:val="100"/>
        <w:sz w:val="21"/>
        <w:szCs w:val="21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2222" w:hanging="420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3065" w:hanging="420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3908" w:hanging="420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4751" w:hanging="420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5594" w:hanging="420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6437" w:hanging="420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7280" w:hanging="420"/>
      </w:pPr>
      <w:rPr>
        <w:rFonts w:hint="default"/>
        <w:lang w:val="en-US" w:eastAsia="en-US" w:bidi="en-US"/>
      </w:rPr>
    </w:lvl>
  </w:abstractNum>
  <w:abstractNum w:abstractNumId="5">
    <w:nsid w:val="25B654F3"/>
    <w:multiLevelType w:val="multilevel"/>
    <w:tmpl w:val="25B654F3"/>
    <w:lvl w:ilvl="0" w:tentative="0">
      <w:start w:val="1"/>
      <w:numFmt w:val="decimal"/>
      <w:lvlText w:val="（%1）"/>
      <w:lvlJc w:val="left"/>
      <w:pPr>
        <w:ind w:left="1069" w:hanging="529"/>
        <w:jc w:val="left"/>
      </w:pPr>
      <w:rPr>
        <w:rFonts w:hint="default" w:ascii="宋体" w:hAnsi="宋体" w:eastAsia="宋体" w:cs="宋体"/>
        <w:spacing w:val="-3"/>
        <w:w w:val="100"/>
        <w:sz w:val="19"/>
        <w:szCs w:val="19"/>
        <w:lang w:val="en-US" w:eastAsia="en-US" w:bidi="en-US"/>
      </w:rPr>
    </w:lvl>
    <w:lvl w:ilvl="1" w:tentative="0">
      <w:start w:val="2"/>
      <w:numFmt w:val="decimal"/>
      <w:lvlText w:val="（%2）"/>
      <w:lvlJc w:val="left"/>
      <w:pPr>
        <w:ind w:left="1171" w:hanging="529"/>
        <w:jc w:val="left"/>
      </w:pPr>
      <w:rPr>
        <w:rFonts w:hint="default" w:ascii="宋体" w:hAnsi="宋体" w:eastAsia="宋体" w:cs="宋体"/>
        <w:spacing w:val="-7"/>
        <w:w w:val="100"/>
        <w:sz w:val="19"/>
        <w:szCs w:val="19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1480" w:hanging="529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2415" w:hanging="529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3351" w:hanging="529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4287" w:hanging="529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5223" w:hanging="529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6159" w:hanging="529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7094" w:hanging="529"/>
      </w:pPr>
      <w:rPr>
        <w:rFonts w:hint="default"/>
        <w:lang w:val="en-US" w:eastAsia="en-US" w:bidi="en-US"/>
      </w:rPr>
    </w:lvl>
  </w:abstractNum>
  <w:abstractNum w:abstractNumId="6">
    <w:nsid w:val="390657CA"/>
    <w:multiLevelType w:val="multilevel"/>
    <w:tmpl w:val="390657CA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7">
    <w:nsid w:val="4EA4445A"/>
    <w:multiLevelType w:val="singleLevel"/>
    <w:tmpl w:val="4EA4445A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1260" w:leftChars="0" w:firstLine="0" w:firstLineChars="0"/>
      </w:pPr>
    </w:lvl>
  </w:abstractNum>
  <w:abstractNum w:abstractNumId="8">
    <w:nsid w:val="72183CF9"/>
    <w:multiLevelType w:val="multilevel"/>
    <w:tmpl w:val="72183CF9"/>
    <w:lvl w:ilvl="0" w:tentative="0">
      <w:start w:val="0"/>
      <w:numFmt w:val="bullet"/>
      <w:lvlText w:val=""/>
      <w:lvlJc w:val="left"/>
      <w:pPr>
        <w:ind w:left="1694" w:hanging="420"/>
      </w:pPr>
      <w:rPr>
        <w:rFonts w:hint="default" w:ascii="Wingdings" w:hAnsi="Wingdings" w:eastAsia="Wingdings" w:cs="Wingdings"/>
        <w:w w:val="100"/>
        <w:sz w:val="21"/>
        <w:szCs w:val="21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2426" w:hanging="420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3153" w:hanging="420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3879" w:hanging="420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4606" w:hanging="420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5333" w:hanging="420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6059" w:hanging="420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6786" w:hanging="420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7513" w:hanging="420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8"/>
  </w:num>
  <w:num w:numId="5">
    <w:abstractNumId w:val="7"/>
  </w:num>
  <w:num w:numId="6">
    <w:abstractNumId w:val="0"/>
  </w:num>
  <w:num w:numId="7">
    <w:abstractNumId w:val="4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900"/>
    <w:rsid w:val="00000493"/>
    <w:rsid w:val="00001ED6"/>
    <w:rsid w:val="000120ED"/>
    <w:rsid w:val="00023B0D"/>
    <w:rsid w:val="00023FF0"/>
    <w:rsid w:val="00042821"/>
    <w:rsid w:val="000468A4"/>
    <w:rsid w:val="00051692"/>
    <w:rsid w:val="00057438"/>
    <w:rsid w:val="00065860"/>
    <w:rsid w:val="0007455F"/>
    <w:rsid w:val="0008087A"/>
    <w:rsid w:val="00082A6C"/>
    <w:rsid w:val="00092C30"/>
    <w:rsid w:val="000B025E"/>
    <w:rsid w:val="000B48AE"/>
    <w:rsid w:val="000B6C04"/>
    <w:rsid w:val="000D02DA"/>
    <w:rsid w:val="00105722"/>
    <w:rsid w:val="00115938"/>
    <w:rsid w:val="00127EF2"/>
    <w:rsid w:val="001373F0"/>
    <w:rsid w:val="00167C6B"/>
    <w:rsid w:val="00167DEB"/>
    <w:rsid w:val="00174457"/>
    <w:rsid w:val="00184992"/>
    <w:rsid w:val="00196F7C"/>
    <w:rsid w:val="001A2325"/>
    <w:rsid w:val="001F6E4B"/>
    <w:rsid w:val="00200C1E"/>
    <w:rsid w:val="002549BF"/>
    <w:rsid w:val="002554FE"/>
    <w:rsid w:val="00257732"/>
    <w:rsid w:val="00272AA5"/>
    <w:rsid w:val="002C065B"/>
    <w:rsid w:val="002C26F7"/>
    <w:rsid w:val="002C3F57"/>
    <w:rsid w:val="002E0F6F"/>
    <w:rsid w:val="002E7B24"/>
    <w:rsid w:val="002F1A03"/>
    <w:rsid w:val="00305F64"/>
    <w:rsid w:val="00315BBB"/>
    <w:rsid w:val="003165CF"/>
    <w:rsid w:val="00317953"/>
    <w:rsid w:val="00335BBB"/>
    <w:rsid w:val="00337FC8"/>
    <w:rsid w:val="003416C8"/>
    <w:rsid w:val="00361291"/>
    <w:rsid w:val="00363621"/>
    <w:rsid w:val="003722EC"/>
    <w:rsid w:val="003861BF"/>
    <w:rsid w:val="00386751"/>
    <w:rsid w:val="003935EC"/>
    <w:rsid w:val="00395729"/>
    <w:rsid w:val="003B13FA"/>
    <w:rsid w:val="003B6ED4"/>
    <w:rsid w:val="003D2F6E"/>
    <w:rsid w:val="003E0DA1"/>
    <w:rsid w:val="003E395E"/>
    <w:rsid w:val="003E6285"/>
    <w:rsid w:val="003E6AC9"/>
    <w:rsid w:val="003E7003"/>
    <w:rsid w:val="004121D7"/>
    <w:rsid w:val="00414CB2"/>
    <w:rsid w:val="00421BBB"/>
    <w:rsid w:val="00432612"/>
    <w:rsid w:val="00461FAE"/>
    <w:rsid w:val="0047761C"/>
    <w:rsid w:val="00480068"/>
    <w:rsid w:val="004B1A5A"/>
    <w:rsid w:val="004C47EF"/>
    <w:rsid w:val="004D35F5"/>
    <w:rsid w:val="00510F71"/>
    <w:rsid w:val="005323C3"/>
    <w:rsid w:val="0053263C"/>
    <w:rsid w:val="00532EC8"/>
    <w:rsid w:val="00537D2A"/>
    <w:rsid w:val="00542E9E"/>
    <w:rsid w:val="00565AFF"/>
    <w:rsid w:val="005677AF"/>
    <w:rsid w:val="00573FE5"/>
    <w:rsid w:val="00583B68"/>
    <w:rsid w:val="005937ED"/>
    <w:rsid w:val="00595A80"/>
    <w:rsid w:val="005B687E"/>
    <w:rsid w:val="005D1B14"/>
    <w:rsid w:val="005D46C3"/>
    <w:rsid w:val="005E07D7"/>
    <w:rsid w:val="005E1194"/>
    <w:rsid w:val="005E144B"/>
    <w:rsid w:val="0060044F"/>
    <w:rsid w:val="0061725E"/>
    <w:rsid w:val="00620AA6"/>
    <w:rsid w:val="00627161"/>
    <w:rsid w:val="00627921"/>
    <w:rsid w:val="00630B31"/>
    <w:rsid w:val="00633AFA"/>
    <w:rsid w:val="00650EE6"/>
    <w:rsid w:val="0065229D"/>
    <w:rsid w:val="00652E0F"/>
    <w:rsid w:val="00671A9A"/>
    <w:rsid w:val="006743E3"/>
    <w:rsid w:val="00676399"/>
    <w:rsid w:val="00683C4A"/>
    <w:rsid w:val="00693C47"/>
    <w:rsid w:val="00694D03"/>
    <w:rsid w:val="0069534D"/>
    <w:rsid w:val="006A2DA6"/>
    <w:rsid w:val="006A5B66"/>
    <w:rsid w:val="006C3D3D"/>
    <w:rsid w:val="006C6BB7"/>
    <w:rsid w:val="006D1C34"/>
    <w:rsid w:val="006E0CA8"/>
    <w:rsid w:val="00701521"/>
    <w:rsid w:val="007233BD"/>
    <w:rsid w:val="007429AF"/>
    <w:rsid w:val="007518C5"/>
    <w:rsid w:val="007625D1"/>
    <w:rsid w:val="00770B90"/>
    <w:rsid w:val="00772654"/>
    <w:rsid w:val="00781C6B"/>
    <w:rsid w:val="0078600B"/>
    <w:rsid w:val="007862DF"/>
    <w:rsid w:val="00787F01"/>
    <w:rsid w:val="00793E4B"/>
    <w:rsid w:val="007960B7"/>
    <w:rsid w:val="007A1487"/>
    <w:rsid w:val="007A2062"/>
    <w:rsid w:val="007C7B44"/>
    <w:rsid w:val="007D4FCB"/>
    <w:rsid w:val="007D7A2A"/>
    <w:rsid w:val="007E53BC"/>
    <w:rsid w:val="007E77D9"/>
    <w:rsid w:val="007F3EF2"/>
    <w:rsid w:val="00804DEC"/>
    <w:rsid w:val="008110EC"/>
    <w:rsid w:val="0082068E"/>
    <w:rsid w:val="008260A1"/>
    <w:rsid w:val="00832630"/>
    <w:rsid w:val="0085513C"/>
    <w:rsid w:val="00865642"/>
    <w:rsid w:val="00890994"/>
    <w:rsid w:val="00890B29"/>
    <w:rsid w:val="008B3184"/>
    <w:rsid w:val="008B4B54"/>
    <w:rsid w:val="008E693C"/>
    <w:rsid w:val="008E75D6"/>
    <w:rsid w:val="0090178F"/>
    <w:rsid w:val="00901D1C"/>
    <w:rsid w:val="0090446C"/>
    <w:rsid w:val="00905B55"/>
    <w:rsid w:val="009109CC"/>
    <w:rsid w:val="00913A15"/>
    <w:rsid w:val="00925A91"/>
    <w:rsid w:val="0093657E"/>
    <w:rsid w:val="009572D1"/>
    <w:rsid w:val="00966570"/>
    <w:rsid w:val="00973BB7"/>
    <w:rsid w:val="00981CCF"/>
    <w:rsid w:val="00983902"/>
    <w:rsid w:val="00995DD5"/>
    <w:rsid w:val="0099781D"/>
    <w:rsid w:val="009A1240"/>
    <w:rsid w:val="009B1686"/>
    <w:rsid w:val="009D10D0"/>
    <w:rsid w:val="009D62CD"/>
    <w:rsid w:val="009D65E2"/>
    <w:rsid w:val="009E738A"/>
    <w:rsid w:val="00A1662E"/>
    <w:rsid w:val="00A2584F"/>
    <w:rsid w:val="00A5136E"/>
    <w:rsid w:val="00A56460"/>
    <w:rsid w:val="00A60FA8"/>
    <w:rsid w:val="00A651DE"/>
    <w:rsid w:val="00A65518"/>
    <w:rsid w:val="00A66D0E"/>
    <w:rsid w:val="00A70648"/>
    <w:rsid w:val="00A74BF9"/>
    <w:rsid w:val="00A83658"/>
    <w:rsid w:val="00A9443F"/>
    <w:rsid w:val="00AC0EC5"/>
    <w:rsid w:val="00AC3D04"/>
    <w:rsid w:val="00AC547D"/>
    <w:rsid w:val="00AD76BB"/>
    <w:rsid w:val="00B0026E"/>
    <w:rsid w:val="00B0468C"/>
    <w:rsid w:val="00B105CC"/>
    <w:rsid w:val="00B15723"/>
    <w:rsid w:val="00B1769B"/>
    <w:rsid w:val="00B21B41"/>
    <w:rsid w:val="00B3701B"/>
    <w:rsid w:val="00B4250C"/>
    <w:rsid w:val="00B50519"/>
    <w:rsid w:val="00B51EE0"/>
    <w:rsid w:val="00B54152"/>
    <w:rsid w:val="00B54CE9"/>
    <w:rsid w:val="00B57443"/>
    <w:rsid w:val="00B75B8A"/>
    <w:rsid w:val="00B939A9"/>
    <w:rsid w:val="00BA7468"/>
    <w:rsid w:val="00BB6900"/>
    <w:rsid w:val="00BD5711"/>
    <w:rsid w:val="00BD7B0C"/>
    <w:rsid w:val="00BE105C"/>
    <w:rsid w:val="00C0122A"/>
    <w:rsid w:val="00C039FA"/>
    <w:rsid w:val="00C2060B"/>
    <w:rsid w:val="00C44550"/>
    <w:rsid w:val="00C465E1"/>
    <w:rsid w:val="00C504D7"/>
    <w:rsid w:val="00C5281D"/>
    <w:rsid w:val="00C676F4"/>
    <w:rsid w:val="00C87F4A"/>
    <w:rsid w:val="00C92CB8"/>
    <w:rsid w:val="00CB09BE"/>
    <w:rsid w:val="00CD28F9"/>
    <w:rsid w:val="00CF2F2C"/>
    <w:rsid w:val="00D358DF"/>
    <w:rsid w:val="00D4483F"/>
    <w:rsid w:val="00D5692E"/>
    <w:rsid w:val="00D640D4"/>
    <w:rsid w:val="00D67B58"/>
    <w:rsid w:val="00D83CCF"/>
    <w:rsid w:val="00D84393"/>
    <w:rsid w:val="00D9775F"/>
    <w:rsid w:val="00DB09BA"/>
    <w:rsid w:val="00DE6E2F"/>
    <w:rsid w:val="00DE76FA"/>
    <w:rsid w:val="00DF3FA3"/>
    <w:rsid w:val="00E03944"/>
    <w:rsid w:val="00E05133"/>
    <w:rsid w:val="00E0763A"/>
    <w:rsid w:val="00E13AE9"/>
    <w:rsid w:val="00E154CA"/>
    <w:rsid w:val="00E440E8"/>
    <w:rsid w:val="00E508F6"/>
    <w:rsid w:val="00E536CE"/>
    <w:rsid w:val="00E577EB"/>
    <w:rsid w:val="00E70A31"/>
    <w:rsid w:val="00E70F20"/>
    <w:rsid w:val="00E71137"/>
    <w:rsid w:val="00E71603"/>
    <w:rsid w:val="00E85C3F"/>
    <w:rsid w:val="00E86C03"/>
    <w:rsid w:val="00E94B5A"/>
    <w:rsid w:val="00EC5077"/>
    <w:rsid w:val="00ED158D"/>
    <w:rsid w:val="00ED7753"/>
    <w:rsid w:val="00EF7B2E"/>
    <w:rsid w:val="00F01BB6"/>
    <w:rsid w:val="00F243E3"/>
    <w:rsid w:val="00F24D67"/>
    <w:rsid w:val="00F40BC7"/>
    <w:rsid w:val="00F419A1"/>
    <w:rsid w:val="00F43BA8"/>
    <w:rsid w:val="00F666F5"/>
    <w:rsid w:val="00F71A3D"/>
    <w:rsid w:val="00F8162E"/>
    <w:rsid w:val="00FC27FF"/>
    <w:rsid w:val="00FC547A"/>
    <w:rsid w:val="00FC63E0"/>
    <w:rsid w:val="00FD692E"/>
    <w:rsid w:val="00FE0B58"/>
    <w:rsid w:val="00FE4837"/>
    <w:rsid w:val="02634E18"/>
    <w:rsid w:val="03902D71"/>
    <w:rsid w:val="04E427AA"/>
    <w:rsid w:val="05B541A6"/>
    <w:rsid w:val="05DE12FB"/>
    <w:rsid w:val="066E2A47"/>
    <w:rsid w:val="06C92F8F"/>
    <w:rsid w:val="07AF3E7D"/>
    <w:rsid w:val="08141C39"/>
    <w:rsid w:val="0CC7352F"/>
    <w:rsid w:val="0FB12275"/>
    <w:rsid w:val="10BC622B"/>
    <w:rsid w:val="12AF1625"/>
    <w:rsid w:val="14D26F15"/>
    <w:rsid w:val="15463222"/>
    <w:rsid w:val="15671A16"/>
    <w:rsid w:val="16943E48"/>
    <w:rsid w:val="1D580942"/>
    <w:rsid w:val="1E7D021D"/>
    <w:rsid w:val="1E8A3308"/>
    <w:rsid w:val="1FAB4F33"/>
    <w:rsid w:val="206E448B"/>
    <w:rsid w:val="20A5378E"/>
    <w:rsid w:val="20FE3298"/>
    <w:rsid w:val="221435FD"/>
    <w:rsid w:val="2339366F"/>
    <w:rsid w:val="234B3E05"/>
    <w:rsid w:val="25804C44"/>
    <w:rsid w:val="274F196E"/>
    <w:rsid w:val="292B62EB"/>
    <w:rsid w:val="299D7FE5"/>
    <w:rsid w:val="2A491930"/>
    <w:rsid w:val="2AC120EA"/>
    <w:rsid w:val="2B683C53"/>
    <w:rsid w:val="2BA66A45"/>
    <w:rsid w:val="2BF45B1C"/>
    <w:rsid w:val="2C2736A5"/>
    <w:rsid w:val="2CFE4EFC"/>
    <w:rsid w:val="2D50185C"/>
    <w:rsid w:val="2E183793"/>
    <w:rsid w:val="382F44FB"/>
    <w:rsid w:val="38BD1B07"/>
    <w:rsid w:val="395A222D"/>
    <w:rsid w:val="39B5145B"/>
    <w:rsid w:val="3A984265"/>
    <w:rsid w:val="3B2A0743"/>
    <w:rsid w:val="3B32778E"/>
    <w:rsid w:val="3B572D45"/>
    <w:rsid w:val="3CD8096A"/>
    <w:rsid w:val="3D974DC8"/>
    <w:rsid w:val="3E4E7EF5"/>
    <w:rsid w:val="3E763832"/>
    <w:rsid w:val="3F7E481F"/>
    <w:rsid w:val="429F35AF"/>
    <w:rsid w:val="42C229CC"/>
    <w:rsid w:val="444A6430"/>
    <w:rsid w:val="447255AF"/>
    <w:rsid w:val="45787F47"/>
    <w:rsid w:val="45872322"/>
    <w:rsid w:val="48083762"/>
    <w:rsid w:val="4B10345E"/>
    <w:rsid w:val="4EEB71E7"/>
    <w:rsid w:val="4F0D283F"/>
    <w:rsid w:val="505D52AB"/>
    <w:rsid w:val="51E72971"/>
    <w:rsid w:val="5489261D"/>
    <w:rsid w:val="566409F9"/>
    <w:rsid w:val="57947E9F"/>
    <w:rsid w:val="57CD6889"/>
    <w:rsid w:val="581925AF"/>
    <w:rsid w:val="59D306A0"/>
    <w:rsid w:val="5D2706D3"/>
    <w:rsid w:val="5DAB34A5"/>
    <w:rsid w:val="5E374708"/>
    <w:rsid w:val="5E943D20"/>
    <w:rsid w:val="5F6A5248"/>
    <w:rsid w:val="60C03693"/>
    <w:rsid w:val="60CE6B7A"/>
    <w:rsid w:val="61537D34"/>
    <w:rsid w:val="65881E88"/>
    <w:rsid w:val="67FA4464"/>
    <w:rsid w:val="6823587B"/>
    <w:rsid w:val="69046F0B"/>
    <w:rsid w:val="6A154BD4"/>
    <w:rsid w:val="6A5376F4"/>
    <w:rsid w:val="6A7627A0"/>
    <w:rsid w:val="6AB90711"/>
    <w:rsid w:val="6B920FAB"/>
    <w:rsid w:val="6DFF2069"/>
    <w:rsid w:val="6E1956F5"/>
    <w:rsid w:val="6FED21EE"/>
    <w:rsid w:val="70BC1FDA"/>
    <w:rsid w:val="72AA3E9A"/>
    <w:rsid w:val="73956974"/>
    <w:rsid w:val="78210CA8"/>
    <w:rsid w:val="787E48F3"/>
    <w:rsid w:val="78BF4762"/>
    <w:rsid w:val="78DD61FC"/>
    <w:rsid w:val="7A72789E"/>
    <w:rsid w:val="7B8D6BCE"/>
    <w:rsid w:val="7CA55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ind w:firstLine="200" w:firstLineChars="200"/>
      <w:jc w:val="both"/>
    </w:pPr>
    <w:rPr>
      <w:rFonts w:ascii="Times New Roman" w:hAnsi="Times New Roman" w:eastAsia="宋体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eastAsia="等线 Light"/>
      <w:b/>
      <w:bCs/>
      <w:sz w:val="32"/>
      <w:szCs w:val="32"/>
    </w:rPr>
  </w:style>
  <w:style w:type="character" w:default="1" w:styleId="19">
    <w:name w:val="Default Paragraph Font"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8"/>
    <w:semiHidden/>
    <w:unhideWhenUsed/>
    <w:qFormat/>
    <w:uiPriority w:val="99"/>
    <w:pPr>
      <w:jc w:val="left"/>
    </w:pPr>
  </w:style>
  <w:style w:type="paragraph" w:styleId="6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en-US" w:eastAsia="en-US" w:bidi="en-US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Plain Text"/>
    <w:basedOn w:val="1"/>
    <w:link w:val="32"/>
    <w:unhideWhenUsed/>
    <w:qFormat/>
    <w:uiPriority w:val="99"/>
    <w:pPr>
      <w:widowControl w:val="0"/>
      <w:ind w:firstLine="0" w:firstLineChars="0"/>
      <w:jc w:val="left"/>
    </w:pPr>
    <w:rPr>
      <w:rFonts w:ascii="Calibri" w:hAnsi="Courier New" w:eastAsia="微软雅黑" w:cs="Courier New"/>
      <w:b/>
      <w:sz w:val="24"/>
      <w:szCs w:val="21"/>
    </w:rPr>
  </w:style>
  <w:style w:type="paragraph" w:styleId="9">
    <w:name w:val="Balloon Text"/>
    <w:basedOn w:val="1"/>
    <w:link w:val="30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Normal (Web)"/>
    <w:basedOn w:val="1"/>
    <w:semiHidden/>
    <w:unhideWhenUsed/>
    <w:qFormat/>
    <w:uiPriority w:val="99"/>
    <w:pPr>
      <w:spacing w:before="100" w:beforeAutospacing="1" w:after="100" w:afterAutospacing="1"/>
      <w:ind w:firstLine="0" w:firstLineChars="0"/>
      <w:jc w:val="left"/>
    </w:pPr>
    <w:rPr>
      <w:rFonts w:ascii="宋体" w:hAnsi="宋体" w:cs="宋体"/>
      <w:kern w:val="0"/>
      <w:sz w:val="24"/>
      <w:szCs w:val="24"/>
    </w:rPr>
  </w:style>
  <w:style w:type="paragraph" w:styleId="15">
    <w:name w:val="Title"/>
    <w:basedOn w:val="1"/>
    <w:next w:val="1"/>
    <w:link w:val="35"/>
    <w:qFormat/>
    <w:uiPriority w:val="0"/>
    <w:pPr>
      <w:widowControl w:val="0"/>
      <w:spacing w:before="240" w:after="60"/>
      <w:ind w:firstLine="0" w:firstLineChars="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6">
    <w:name w:val="annotation subject"/>
    <w:basedOn w:val="5"/>
    <w:next w:val="5"/>
    <w:link w:val="29"/>
    <w:semiHidden/>
    <w:unhideWhenUsed/>
    <w:qFormat/>
    <w:uiPriority w:val="99"/>
    <w:rPr>
      <w:b/>
      <w:bCs/>
    </w:rPr>
  </w:style>
  <w:style w:type="table" w:styleId="18">
    <w:name w:val="Table Grid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basedOn w:val="19"/>
    <w:unhideWhenUsed/>
    <w:qFormat/>
    <w:uiPriority w:val="99"/>
    <w:rPr>
      <w:color w:val="0000FF"/>
      <w:u w:val="single"/>
    </w:rPr>
  </w:style>
  <w:style w:type="character" w:styleId="21">
    <w:name w:val="annotation reference"/>
    <w:basedOn w:val="19"/>
    <w:semiHidden/>
    <w:unhideWhenUsed/>
    <w:qFormat/>
    <w:uiPriority w:val="99"/>
    <w:rPr>
      <w:sz w:val="21"/>
      <w:szCs w:val="21"/>
    </w:rPr>
  </w:style>
  <w:style w:type="character" w:customStyle="1" w:styleId="22">
    <w:name w:val="页眉 Char"/>
    <w:basedOn w:val="19"/>
    <w:link w:val="11"/>
    <w:qFormat/>
    <w:uiPriority w:val="99"/>
    <w:rPr>
      <w:sz w:val="18"/>
      <w:szCs w:val="18"/>
    </w:rPr>
  </w:style>
  <w:style w:type="character" w:customStyle="1" w:styleId="23">
    <w:name w:val="页脚 Char"/>
    <w:basedOn w:val="19"/>
    <w:link w:val="10"/>
    <w:qFormat/>
    <w:uiPriority w:val="99"/>
    <w:rPr>
      <w:sz w:val="18"/>
      <w:szCs w:val="18"/>
    </w:rPr>
  </w:style>
  <w:style w:type="paragraph" w:styleId="24">
    <w:name w:val="List Paragraph"/>
    <w:basedOn w:val="1"/>
    <w:qFormat/>
    <w:uiPriority w:val="34"/>
    <w:pPr>
      <w:ind w:firstLine="420"/>
    </w:pPr>
  </w:style>
  <w:style w:type="character" w:customStyle="1" w:styleId="25">
    <w:name w:val="标题 2 Char"/>
    <w:basedOn w:val="1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6">
    <w:name w:val="Unresolved Mention"/>
    <w:basedOn w:val="19"/>
    <w:semiHidden/>
    <w:unhideWhenUsed/>
    <w:qFormat/>
    <w:uiPriority w:val="99"/>
    <w:rPr>
      <w:color w:val="808080"/>
      <w:shd w:val="clear" w:color="auto" w:fill="E6E6E6"/>
    </w:rPr>
  </w:style>
  <w:style w:type="paragraph" w:customStyle="1" w:styleId="27">
    <w:name w:val="Default"/>
    <w:qFormat/>
    <w:uiPriority w:val="0"/>
    <w:pPr>
      <w:widowControl w:val="0"/>
      <w:autoSpaceDE w:val="0"/>
      <w:autoSpaceDN w:val="0"/>
      <w:adjustRightInd w:val="0"/>
      <w:ind w:firstLine="0" w:firstLineChars="0"/>
      <w:jc w:val="left"/>
    </w:pPr>
    <w:rPr>
      <w:rFonts w:ascii="..`....." w:hAnsi="Times New Roman" w:eastAsia="..`....." w:cs="..`....."/>
      <w:color w:val="000000"/>
      <w:kern w:val="0"/>
      <w:sz w:val="24"/>
      <w:szCs w:val="24"/>
      <w:lang w:val="en-US" w:eastAsia="zh-CN" w:bidi="ar-SA"/>
    </w:rPr>
  </w:style>
  <w:style w:type="character" w:customStyle="1" w:styleId="28">
    <w:name w:val="批注文字 Char"/>
    <w:basedOn w:val="19"/>
    <w:link w:val="5"/>
    <w:semiHidden/>
    <w:qFormat/>
    <w:uiPriority w:val="99"/>
  </w:style>
  <w:style w:type="character" w:customStyle="1" w:styleId="29">
    <w:name w:val="批注主题 Char"/>
    <w:basedOn w:val="28"/>
    <w:link w:val="16"/>
    <w:semiHidden/>
    <w:qFormat/>
    <w:uiPriority w:val="99"/>
    <w:rPr>
      <w:b/>
      <w:bCs/>
    </w:rPr>
  </w:style>
  <w:style w:type="character" w:customStyle="1" w:styleId="30">
    <w:name w:val="批注框文本 Char"/>
    <w:basedOn w:val="19"/>
    <w:link w:val="9"/>
    <w:semiHidden/>
    <w:qFormat/>
    <w:uiPriority w:val="99"/>
    <w:rPr>
      <w:sz w:val="18"/>
      <w:szCs w:val="18"/>
    </w:rPr>
  </w:style>
  <w:style w:type="character" w:customStyle="1" w:styleId="31">
    <w:name w:val="纯文本 字符"/>
    <w:basedOn w:val="19"/>
    <w:semiHidden/>
    <w:qFormat/>
    <w:uiPriority w:val="99"/>
    <w:rPr>
      <w:rFonts w:hAnsi="Courier New" w:cs="Courier New" w:asciiTheme="minorEastAsia" w:eastAsiaTheme="minorEastAsia"/>
    </w:rPr>
  </w:style>
  <w:style w:type="character" w:customStyle="1" w:styleId="32">
    <w:name w:val="纯文本 Char"/>
    <w:basedOn w:val="19"/>
    <w:link w:val="8"/>
    <w:qFormat/>
    <w:locked/>
    <w:uiPriority w:val="99"/>
    <w:rPr>
      <w:rFonts w:ascii="Calibri" w:hAnsi="Courier New" w:eastAsia="微软雅黑" w:cs="Courier New"/>
      <w:b/>
      <w:sz w:val="24"/>
      <w:szCs w:val="21"/>
    </w:rPr>
  </w:style>
  <w:style w:type="paragraph" w:styleId="33">
    <w:name w:val="No Spacing"/>
    <w:link w:val="34"/>
    <w:qFormat/>
    <w:uiPriority w:val="1"/>
    <w:pPr>
      <w:ind w:firstLine="0" w:firstLineChars="0"/>
      <w:jc w:val="left"/>
    </w:pPr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34">
    <w:name w:val="无间隔 Char"/>
    <w:basedOn w:val="19"/>
    <w:link w:val="33"/>
    <w:qFormat/>
    <w:uiPriority w:val="1"/>
    <w:rPr>
      <w:rFonts w:asciiTheme="minorHAnsi" w:hAnsiTheme="minorHAnsi" w:eastAsiaTheme="minorEastAsia"/>
      <w:kern w:val="0"/>
      <w:sz w:val="22"/>
    </w:rPr>
  </w:style>
  <w:style w:type="character" w:customStyle="1" w:styleId="35">
    <w:name w:val="标题 Char"/>
    <w:basedOn w:val="19"/>
    <w:link w:val="15"/>
    <w:qFormat/>
    <w:uiPriority w:val="0"/>
    <w:rPr>
      <w:rFonts w:asciiTheme="majorHAnsi" w:hAnsiTheme="majorHAnsi" w:cstheme="majorBidi"/>
      <w:b/>
      <w:bCs/>
      <w:sz w:val="32"/>
      <w:szCs w:val="32"/>
    </w:rPr>
  </w:style>
  <w:style w:type="character" w:customStyle="1" w:styleId="36">
    <w:name w:val="标题 1 Char"/>
    <w:basedOn w:val="19"/>
    <w:link w:val="2"/>
    <w:qFormat/>
    <w:uiPriority w:val="9"/>
    <w:rPr>
      <w:b/>
      <w:bCs/>
      <w:kern w:val="44"/>
      <w:sz w:val="44"/>
      <w:szCs w:val="44"/>
    </w:rPr>
  </w:style>
  <w:style w:type="paragraph" w:customStyle="1" w:styleId="37">
    <w:name w:val="TOC Heading"/>
    <w:basedOn w:val="2"/>
    <w:next w:val="1"/>
    <w:unhideWhenUsed/>
    <w:qFormat/>
    <w:uiPriority w:val="39"/>
    <w:pPr>
      <w:spacing w:before="240" w:after="0" w:line="259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3.png"/><Relationship Id="rId98" Type="http://schemas.openxmlformats.org/officeDocument/2006/relationships/image" Target="media/image82.png"/><Relationship Id="rId97" Type="http://schemas.openxmlformats.org/officeDocument/2006/relationships/image" Target="media/image81.png"/><Relationship Id="rId96" Type="http://schemas.openxmlformats.org/officeDocument/2006/relationships/image" Target="media/image80.jpeg"/><Relationship Id="rId95" Type="http://schemas.openxmlformats.org/officeDocument/2006/relationships/image" Target="media/image79.png"/><Relationship Id="rId94" Type="http://schemas.openxmlformats.org/officeDocument/2006/relationships/image" Target="media/image78.jpeg"/><Relationship Id="rId93" Type="http://schemas.openxmlformats.org/officeDocument/2006/relationships/image" Target="media/image77.jpeg"/><Relationship Id="rId92" Type="http://schemas.openxmlformats.org/officeDocument/2006/relationships/image" Target="media/image76.jpeg"/><Relationship Id="rId91" Type="http://schemas.openxmlformats.org/officeDocument/2006/relationships/image" Target="media/image75.jpeg"/><Relationship Id="rId90" Type="http://schemas.openxmlformats.org/officeDocument/2006/relationships/image" Target="media/image74.jpeg"/><Relationship Id="rId9" Type="http://schemas.openxmlformats.org/officeDocument/2006/relationships/footer" Target="footer4.xml"/><Relationship Id="rId89" Type="http://schemas.openxmlformats.org/officeDocument/2006/relationships/image" Target="media/image73.jpeg"/><Relationship Id="rId88" Type="http://schemas.openxmlformats.org/officeDocument/2006/relationships/image" Target="media/image72.jpeg"/><Relationship Id="rId87" Type="http://schemas.openxmlformats.org/officeDocument/2006/relationships/image" Target="media/image71.jpeg"/><Relationship Id="rId86" Type="http://schemas.openxmlformats.org/officeDocument/2006/relationships/image" Target="media/image70.jpeg"/><Relationship Id="rId85" Type="http://schemas.openxmlformats.org/officeDocument/2006/relationships/image" Target="media/image69.jpeg"/><Relationship Id="rId84" Type="http://schemas.openxmlformats.org/officeDocument/2006/relationships/image" Target="media/image68.jpeg"/><Relationship Id="rId83" Type="http://schemas.openxmlformats.org/officeDocument/2006/relationships/image" Target="media/image67.png"/><Relationship Id="rId82" Type="http://schemas.openxmlformats.org/officeDocument/2006/relationships/image" Target="media/image66.png"/><Relationship Id="rId81" Type="http://schemas.openxmlformats.org/officeDocument/2006/relationships/image" Target="media/image65.png"/><Relationship Id="rId80" Type="http://schemas.openxmlformats.org/officeDocument/2006/relationships/image" Target="media/image64.jpeg"/><Relationship Id="rId8" Type="http://schemas.openxmlformats.org/officeDocument/2006/relationships/footer" Target="footer3.xml"/><Relationship Id="rId79" Type="http://schemas.openxmlformats.org/officeDocument/2006/relationships/image" Target="media/image63.jpeg"/><Relationship Id="rId78" Type="http://schemas.openxmlformats.org/officeDocument/2006/relationships/image" Target="media/image62.png"/><Relationship Id="rId77" Type="http://schemas.openxmlformats.org/officeDocument/2006/relationships/image" Target="media/image61.png"/><Relationship Id="rId76" Type="http://schemas.openxmlformats.org/officeDocument/2006/relationships/image" Target="media/image60.png"/><Relationship Id="rId75" Type="http://schemas.openxmlformats.org/officeDocument/2006/relationships/image" Target="media/image59.png"/><Relationship Id="rId74" Type="http://schemas.openxmlformats.org/officeDocument/2006/relationships/image" Target="media/image58.png"/><Relationship Id="rId73" Type="http://schemas.openxmlformats.org/officeDocument/2006/relationships/image" Target="media/image57.png"/><Relationship Id="rId72" Type="http://schemas.openxmlformats.org/officeDocument/2006/relationships/image" Target="media/image56.png"/><Relationship Id="rId71" Type="http://schemas.openxmlformats.org/officeDocument/2006/relationships/image" Target="media/image55.png"/><Relationship Id="rId70" Type="http://schemas.openxmlformats.org/officeDocument/2006/relationships/image" Target="media/image54.jpeg"/><Relationship Id="rId7" Type="http://schemas.openxmlformats.org/officeDocument/2006/relationships/footer" Target="footer2.xml"/><Relationship Id="rId69" Type="http://schemas.openxmlformats.org/officeDocument/2006/relationships/image" Target="media/image53.jpeg"/><Relationship Id="rId68" Type="http://schemas.openxmlformats.org/officeDocument/2006/relationships/image" Target="media/image52.jpeg"/><Relationship Id="rId67" Type="http://schemas.openxmlformats.org/officeDocument/2006/relationships/image" Target="media/image51.jpeg"/><Relationship Id="rId66" Type="http://schemas.openxmlformats.org/officeDocument/2006/relationships/image" Target="media/image50.jpeg"/><Relationship Id="rId65" Type="http://schemas.openxmlformats.org/officeDocument/2006/relationships/image" Target="media/image49.png"/><Relationship Id="rId64" Type="http://schemas.openxmlformats.org/officeDocument/2006/relationships/image" Target="media/image48.png"/><Relationship Id="rId63" Type="http://schemas.openxmlformats.org/officeDocument/2006/relationships/image" Target="media/image47.png"/><Relationship Id="rId62" Type="http://schemas.openxmlformats.org/officeDocument/2006/relationships/image" Target="media/image46.png"/><Relationship Id="rId61" Type="http://schemas.openxmlformats.org/officeDocument/2006/relationships/image" Target="media/image45.jpeg"/><Relationship Id="rId60" Type="http://schemas.openxmlformats.org/officeDocument/2006/relationships/image" Target="media/image44.png"/><Relationship Id="rId6" Type="http://schemas.openxmlformats.org/officeDocument/2006/relationships/footer" Target="footer1.xml"/><Relationship Id="rId59" Type="http://schemas.openxmlformats.org/officeDocument/2006/relationships/image" Target="media/image43.jpeg"/><Relationship Id="rId58" Type="http://schemas.openxmlformats.org/officeDocument/2006/relationships/image" Target="media/image42.jpeg"/><Relationship Id="rId57" Type="http://schemas.openxmlformats.org/officeDocument/2006/relationships/image" Target="media/image41.jpeg"/><Relationship Id="rId56" Type="http://schemas.openxmlformats.org/officeDocument/2006/relationships/image" Target="media/image40.jpeg"/><Relationship Id="rId55" Type="http://schemas.openxmlformats.org/officeDocument/2006/relationships/image" Target="media/image39.jpeg"/><Relationship Id="rId54" Type="http://schemas.openxmlformats.org/officeDocument/2006/relationships/image" Target="media/image38.jpeg"/><Relationship Id="rId53" Type="http://schemas.openxmlformats.org/officeDocument/2006/relationships/image" Target="media/image37.jpeg"/><Relationship Id="rId52" Type="http://schemas.openxmlformats.org/officeDocument/2006/relationships/image" Target="media/image36.jpeg"/><Relationship Id="rId51" Type="http://schemas.openxmlformats.org/officeDocument/2006/relationships/image" Target="media/image35.jpeg"/><Relationship Id="rId50" Type="http://schemas.openxmlformats.org/officeDocument/2006/relationships/image" Target="media/image34.jpeg"/><Relationship Id="rId5" Type="http://schemas.openxmlformats.org/officeDocument/2006/relationships/header" Target="header1.xml"/><Relationship Id="rId49" Type="http://schemas.openxmlformats.org/officeDocument/2006/relationships/image" Target="media/image33.jpeg"/><Relationship Id="rId48" Type="http://schemas.openxmlformats.org/officeDocument/2006/relationships/image" Target="media/image32.jpeg"/><Relationship Id="rId47" Type="http://schemas.openxmlformats.org/officeDocument/2006/relationships/image" Target="media/image31.jpeg"/><Relationship Id="rId46" Type="http://schemas.openxmlformats.org/officeDocument/2006/relationships/image" Target="media/image30.png"/><Relationship Id="rId45" Type="http://schemas.openxmlformats.org/officeDocument/2006/relationships/image" Target="media/image29.png"/><Relationship Id="rId44" Type="http://schemas.openxmlformats.org/officeDocument/2006/relationships/image" Target="media/image28.jpeg"/><Relationship Id="rId43" Type="http://schemas.openxmlformats.org/officeDocument/2006/relationships/image" Target="media/image27.jpeg"/><Relationship Id="rId42" Type="http://schemas.openxmlformats.org/officeDocument/2006/relationships/image" Target="media/image26.png"/><Relationship Id="rId41" Type="http://schemas.openxmlformats.org/officeDocument/2006/relationships/image" Target="media/image25.png"/><Relationship Id="rId40" Type="http://schemas.openxmlformats.org/officeDocument/2006/relationships/image" Target="media/image24.jpeg"/><Relationship Id="rId4" Type="http://schemas.openxmlformats.org/officeDocument/2006/relationships/endnotes" Target="endnotes.xml"/><Relationship Id="rId39" Type="http://schemas.openxmlformats.org/officeDocument/2006/relationships/image" Target="media/image23.jpeg"/><Relationship Id="rId38" Type="http://schemas.openxmlformats.org/officeDocument/2006/relationships/image" Target="media/image22.png"/><Relationship Id="rId37" Type="http://schemas.openxmlformats.org/officeDocument/2006/relationships/image" Target="media/image21.png"/><Relationship Id="rId36" Type="http://schemas.openxmlformats.org/officeDocument/2006/relationships/image" Target="media/image20.png"/><Relationship Id="rId35" Type="http://schemas.openxmlformats.org/officeDocument/2006/relationships/image" Target="media/image19.png"/><Relationship Id="rId34" Type="http://schemas.openxmlformats.org/officeDocument/2006/relationships/image" Target="media/image18.jpeg"/><Relationship Id="rId33" Type="http://schemas.openxmlformats.org/officeDocument/2006/relationships/image" Target="media/image17.png"/><Relationship Id="rId32" Type="http://schemas.openxmlformats.org/officeDocument/2006/relationships/image" Target="media/image16.jpeg"/><Relationship Id="rId31" Type="http://schemas.openxmlformats.org/officeDocument/2006/relationships/image" Target="media/image15.png"/><Relationship Id="rId30" Type="http://schemas.openxmlformats.org/officeDocument/2006/relationships/image" Target="media/image14.jpeg"/><Relationship Id="rId3" Type="http://schemas.openxmlformats.org/officeDocument/2006/relationships/footnotes" Target="footnotes.xml"/><Relationship Id="rId29" Type="http://schemas.openxmlformats.org/officeDocument/2006/relationships/image" Target="media/image13.png"/><Relationship Id="rId28" Type="http://schemas.openxmlformats.org/officeDocument/2006/relationships/image" Target="media/image12.png"/><Relationship Id="rId27" Type="http://schemas.openxmlformats.org/officeDocument/2006/relationships/image" Target="media/image11.png"/><Relationship Id="rId26" Type="http://schemas.openxmlformats.org/officeDocument/2006/relationships/image" Target="media/image10.png"/><Relationship Id="rId25" Type="http://schemas.openxmlformats.org/officeDocument/2006/relationships/image" Target="media/image9.jpeg"/><Relationship Id="rId24" Type="http://schemas.openxmlformats.org/officeDocument/2006/relationships/image" Target="media/image8.jpeg"/><Relationship Id="rId23" Type="http://schemas.openxmlformats.org/officeDocument/2006/relationships/image" Target="media/image7.jpeg"/><Relationship Id="rId22" Type="http://schemas.openxmlformats.org/officeDocument/2006/relationships/image" Target="media/image6.png"/><Relationship Id="rId21" Type="http://schemas.openxmlformats.org/officeDocument/2006/relationships/image" Target="media/image5.png"/><Relationship Id="rId20" Type="http://schemas.openxmlformats.org/officeDocument/2006/relationships/image" Target="media/image4.png"/><Relationship Id="rId2" Type="http://schemas.openxmlformats.org/officeDocument/2006/relationships/settings" Target="settings.xml"/><Relationship Id="rId19" Type="http://schemas.openxmlformats.org/officeDocument/2006/relationships/image" Target="media/image3.png"/><Relationship Id="rId18" Type="http://schemas.openxmlformats.org/officeDocument/2006/relationships/theme" Target="theme/theme1.xml"/><Relationship Id="rId17" Type="http://schemas.openxmlformats.org/officeDocument/2006/relationships/footer" Target="footer9.xml"/><Relationship Id="rId16" Type="http://schemas.openxmlformats.org/officeDocument/2006/relationships/footer" Target="footer8.xml"/><Relationship Id="rId15" Type="http://schemas.openxmlformats.org/officeDocument/2006/relationships/footer" Target="footer7.xml"/><Relationship Id="rId14" Type="http://schemas.openxmlformats.org/officeDocument/2006/relationships/header" Target="header4.xml"/><Relationship Id="rId13" Type="http://schemas.openxmlformats.org/officeDocument/2006/relationships/header" Target="header3.xml"/><Relationship Id="rId12" Type="http://schemas.openxmlformats.org/officeDocument/2006/relationships/header" Target="header2.xml"/><Relationship Id="rId117" Type="http://schemas.openxmlformats.org/officeDocument/2006/relationships/fontTable" Target="fontTable.xml"/><Relationship Id="rId116" Type="http://schemas.openxmlformats.org/officeDocument/2006/relationships/customXml" Target="../customXml/item2.xml"/><Relationship Id="rId115" Type="http://schemas.openxmlformats.org/officeDocument/2006/relationships/numbering" Target="numbering.xml"/><Relationship Id="rId114" Type="http://schemas.openxmlformats.org/officeDocument/2006/relationships/customXml" Target="../customXml/item1.xml"/><Relationship Id="rId113" Type="http://schemas.openxmlformats.org/officeDocument/2006/relationships/image" Target="media/image97.png"/><Relationship Id="rId112" Type="http://schemas.openxmlformats.org/officeDocument/2006/relationships/image" Target="media/image96.png"/><Relationship Id="rId111" Type="http://schemas.openxmlformats.org/officeDocument/2006/relationships/image" Target="media/image95.png"/><Relationship Id="rId110" Type="http://schemas.openxmlformats.org/officeDocument/2006/relationships/image" Target="media/image94.png"/><Relationship Id="rId11" Type="http://schemas.openxmlformats.org/officeDocument/2006/relationships/footer" Target="footer6.xml"/><Relationship Id="rId109" Type="http://schemas.openxmlformats.org/officeDocument/2006/relationships/image" Target="media/image93.png"/><Relationship Id="rId108" Type="http://schemas.openxmlformats.org/officeDocument/2006/relationships/image" Target="media/image92.png"/><Relationship Id="rId107" Type="http://schemas.openxmlformats.org/officeDocument/2006/relationships/image" Target="media/image91.png"/><Relationship Id="rId106" Type="http://schemas.openxmlformats.org/officeDocument/2006/relationships/image" Target="media/image90.png"/><Relationship Id="rId105" Type="http://schemas.openxmlformats.org/officeDocument/2006/relationships/image" Target="media/image89.png"/><Relationship Id="rId104" Type="http://schemas.openxmlformats.org/officeDocument/2006/relationships/image" Target="media/image88.png"/><Relationship Id="rId103" Type="http://schemas.openxmlformats.org/officeDocument/2006/relationships/image" Target="media/image87.png"/><Relationship Id="rId102" Type="http://schemas.openxmlformats.org/officeDocument/2006/relationships/image" Target="media/image86.png"/><Relationship Id="rId101" Type="http://schemas.openxmlformats.org/officeDocument/2006/relationships/image" Target="media/image85.png"/><Relationship Id="rId100" Type="http://schemas.openxmlformats.org/officeDocument/2006/relationships/image" Target="media/image84.png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2D1AB52-600E-47BE-A33F-DD869CD601E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41</Pages>
  <Words>4993</Words>
  <Characters>5475</Characters>
  <Lines>8</Lines>
  <Paragraphs>2</Paragraphs>
  <TotalTime>2</TotalTime>
  <ScaleCrop>false</ScaleCrop>
  <LinksUpToDate>false</LinksUpToDate>
  <CharactersWithSpaces>5663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2018-07-11T09:49:00Z</dcterms:created>
  <dc:creator>renxn1017@163.com</dc:creator>
  <cp:lastModifiedBy>Administrator</cp:lastModifiedBy>
  <cp:lastPrinted>2018-08-24T11:57:00Z</cp:lastPrinted>
  <dcterms:modified xsi:type="dcterms:W3CDTF">2022-04-24T05:01:27Z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2DFC8598717D4609935728B7DE6E5434</vt:lpwstr>
  </property>
</Properties>
</file>